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8F" w:rsidRPr="00AE338F" w:rsidRDefault="00AE338F" w:rsidP="00AE338F">
      <w:pPr>
        <w:widowControl w:val="0"/>
        <w:autoSpaceDE w:val="0"/>
        <w:autoSpaceDN w:val="0"/>
        <w:spacing w:before="75" w:after="0" w:line="240" w:lineRule="auto"/>
        <w:ind w:left="1835"/>
        <w:rPr>
          <w:rFonts w:ascii="Arial" w:eastAsia="Arial" w:hAnsi="Arial" w:cs="Arial"/>
          <w:b/>
          <w:sz w:val="28"/>
        </w:rPr>
      </w:pPr>
      <w:r w:rsidRPr="00AE338F">
        <w:rPr>
          <w:rFonts w:ascii="Arial" w:eastAsia="Arial" w:hAnsi="Arial" w:cs="Arial"/>
          <w:b/>
          <w:sz w:val="28"/>
        </w:rPr>
        <w:t>TÉCNICAS PROJETIVAS PSICOPEDAGÓGICAS</w:t>
      </w:r>
    </w:p>
    <w:p w:rsidR="00AE338F" w:rsidRPr="00AE338F" w:rsidRDefault="00AE338F" w:rsidP="00AE338F">
      <w:pPr>
        <w:widowControl w:val="0"/>
        <w:autoSpaceDE w:val="0"/>
        <w:autoSpaceDN w:val="0"/>
        <w:spacing w:before="119" w:after="0" w:line="240" w:lineRule="auto"/>
        <w:ind w:left="1429"/>
        <w:rPr>
          <w:rFonts w:ascii="Arial" w:eastAsia="Arial" w:hAnsi="Arial" w:cs="Arial"/>
          <w:b/>
          <w:sz w:val="28"/>
        </w:rPr>
      </w:pPr>
      <w:r w:rsidRPr="00AE338F">
        <w:rPr>
          <w:rFonts w:ascii="Arial" w:eastAsia="Arial" w:hAnsi="Arial" w:cs="Arial"/>
          <w:b/>
          <w:sz w:val="28"/>
        </w:rPr>
        <w:t xml:space="preserve">Baseadas na teoria de Jorge </w:t>
      </w:r>
      <w:proofErr w:type="spellStart"/>
      <w:r w:rsidRPr="00AE338F">
        <w:rPr>
          <w:rFonts w:ascii="Arial" w:eastAsia="Arial" w:hAnsi="Arial" w:cs="Arial"/>
          <w:b/>
          <w:sz w:val="28"/>
        </w:rPr>
        <w:t>Visca</w:t>
      </w:r>
      <w:proofErr w:type="spellEnd"/>
      <w:r w:rsidRPr="00AE338F">
        <w:rPr>
          <w:rFonts w:ascii="Arial" w:eastAsia="Arial" w:hAnsi="Arial" w:cs="Arial"/>
          <w:b/>
          <w:sz w:val="28"/>
        </w:rPr>
        <w:t xml:space="preserve"> e </w:t>
      </w:r>
      <w:proofErr w:type="spellStart"/>
      <w:r w:rsidRPr="00AE338F">
        <w:rPr>
          <w:rFonts w:ascii="Arial" w:eastAsia="Arial" w:hAnsi="Arial" w:cs="Arial"/>
          <w:b/>
          <w:sz w:val="28"/>
        </w:rPr>
        <w:t>Alícia</w:t>
      </w:r>
      <w:proofErr w:type="spellEnd"/>
      <w:r w:rsidRPr="00AE338F">
        <w:rPr>
          <w:rFonts w:ascii="Arial" w:eastAsia="Arial" w:hAnsi="Arial" w:cs="Arial"/>
          <w:b/>
          <w:sz w:val="28"/>
        </w:rPr>
        <w:t xml:space="preserve"> Fernandez</w:t>
      </w:r>
    </w:p>
    <w:p w:rsidR="00AE338F" w:rsidRPr="00AE338F" w:rsidRDefault="00AE338F" w:rsidP="00AE338F">
      <w:pPr>
        <w:widowControl w:val="0"/>
        <w:autoSpaceDE w:val="0"/>
        <w:autoSpaceDN w:val="0"/>
        <w:spacing w:before="119" w:after="0" w:line="240" w:lineRule="auto"/>
        <w:ind w:left="217" w:right="507" w:firstLine="1080"/>
        <w:jc w:val="both"/>
        <w:rPr>
          <w:rFonts w:ascii="Arial" w:eastAsia="Arial" w:hAnsi="Arial" w:cs="Arial"/>
          <w:sz w:val="24"/>
          <w:szCs w:val="24"/>
        </w:rPr>
      </w:pPr>
      <w:r w:rsidRPr="00AE338F">
        <w:rPr>
          <w:rFonts w:ascii="Arial" w:eastAsia="Arial" w:hAnsi="Arial" w:cs="Arial"/>
          <w:sz w:val="24"/>
          <w:szCs w:val="24"/>
        </w:rPr>
        <w:t>As técnicas projetivas psicopedagógicas têm o objetivo de investigar a rede de vínculos que o sujeito possui em três domínios: o escolar, o familiar e consigo mesmo. Em cada um destes domínios, guardando as diferenças individuais, é possível reconhecer três níveis em relação ao grau de consciência dos distintos aspectos que constituem o vínculo da</w:t>
      </w:r>
      <w:r w:rsidRPr="00AE338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E338F">
        <w:rPr>
          <w:rFonts w:ascii="Arial" w:eastAsia="Arial" w:hAnsi="Arial" w:cs="Arial"/>
          <w:sz w:val="24"/>
          <w:szCs w:val="24"/>
        </w:rPr>
        <w:t>aprendizagem.</w:t>
      </w:r>
    </w:p>
    <w:p w:rsidR="00AE338F" w:rsidRPr="00AE338F" w:rsidRDefault="00AE338F" w:rsidP="00AE338F">
      <w:pPr>
        <w:widowControl w:val="0"/>
        <w:autoSpaceDE w:val="0"/>
        <w:autoSpaceDN w:val="0"/>
        <w:spacing w:before="120" w:after="0" w:line="240" w:lineRule="auto"/>
        <w:ind w:left="217" w:right="511" w:firstLine="1080"/>
        <w:jc w:val="both"/>
        <w:rPr>
          <w:rFonts w:ascii="Arial" w:eastAsia="Arial" w:hAnsi="Arial" w:cs="Arial"/>
          <w:sz w:val="24"/>
          <w:szCs w:val="24"/>
        </w:rPr>
      </w:pPr>
      <w:r w:rsidRPr="00AE338F">
        <w:rPr>
          <w:rFonts w:ascii="Arial" w:eastAsia="Arial" w:hAnsi="Arial" w:cs="Arial"/>
          <w:sz w:val="24"/>
          <w:szCs w:val="24"/>
        </w:rPr>
        <w:t>Em seguida apresentaremos um quadro onde se reproduzem os diversos domínios com suas correspondentes técnicas projetivas e os objetivos de cada uma:</w:t>
      </w:r>
    </w:p>
    <w:p w:rsidR="00AE338F" w:rsidRPr="00AE338F" w:rsidRDefault="00AE338F" w:rsidP="00AE338F">
      <w:pPr>
        <w:widowControl w:val="0"/>
        <w:autoSpaceDE w:val="0"/>
        <w:autoSpaceDN w:val="0"/>
        <w:spacing w:before="9" w:after="1" w:line="240" w:lineRule="auto"/>
        <w:rPr>
          <w:rFonts w:ascii="Arial" w:eastAsia="Arial" w:hAnsi="Arial" w:cs="Arial"/>
          <w:sz w:val="10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280"/>
        <w:gridCol w:w="4680"/>
        <w:gridCol w:w="1442"/>
      </w:tblGrid>
      <w:tr w:rsidR="00AE338F" w:rsidRPr="00AE338F" w:rsidTr="00A64324">
        <w:trPr>
          <w:trHeight w:val="395"/>
        </w:trPr>
        <w:tc>
          <w:tcPr>
            <w:tcW w:w="1308" w:type="dxa"/>
          </w:tcPr>
          <w:p w:rsidR="00AE338F" w:rsidRPr="00AE338F" w:rsidRDefault="00AE338F" w:rsidP="00AE338F">
            <w:pPr>
              <w:spacing w:line="271" w:lineRule="exact"/>
              <w:ind w:left="106" w:right="98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DOMÍNIO</w:t>
            </w:r>
          </w:p>
        </w:tc>
        <w:tc>
          <w:tcPr>
            <w:tcW w:w="2280" w:type="dxa"/>
          </w:tcPr>
          <w:p w:rsidR="00AE338F" w:rsidRPr="00AE338F" w:rsidRDefault="00AE338F" w:rsidP="00AE338F">
            <w:pPr>
              <w:spacing w:line="271" w:lineRule="exact"/>
              <w:ind w:left="71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PROVA</w:t>
            </w:r>
          </w:p>
        </w:tc>
        <w:tc>
          <w:tcPr>
            <w:tcW w:w="4680" w:type="dxa"/>
          </w:tcPr>
          <w:p w:rsidR="00AE338F" w:rsidRPr="00AE338F" w:rsidRDefault="00AE338F" w:rsidP="00AE338F">
            <w:pPr>
              <w:spacing w:line="271" w:lineRule="exact"/>
              <w:ind w:left="1427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INVESTIGAÇÃO</w:t>
            </w:r>
          </w:p>
        </w:tc>
        <w:tc>
          <w:tcPr>
            <w:tcW w:w="1442" w:type="dxa"/>
          </w:tcPr>
          <w:p w:rsidR="00AE338F" w:rsidRPr="00AE338F" w:rsidRDefault="00AE338F" w:rsidP="00AE338F">
            <w:pPr>
              <w:spacing w:line="271" w:lineRule="exact"/>
              <w:ind w:left="347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IDADE</w:t>
            </w:r>
          </w:p>
        </w:tc>
      </w:tr>
      <w:tr w:rsidR="00AE338F" w:rsidRPr="00AE338F" w:rsidTr="00A64324">
        <w:trPr>
          <w:trHeight w:val="1281"/>
        </w:trPr>
        <w:tc>
          <w:tcPr>
            <w:tcW w:w="1308" w:type="dxa"/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34"/>
              </w:rPr>
            </w:pPr>
          </w:p>
          <w:p w:rsidR="00AE338F" w:rsidRPr="00AE338F" w:rsidRDefault="00AE338F" w:rsidP="00AE338F">
            <w:pPr>
              <w:ind w:left="104" w:right="98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Escolar</w:t>
            </w:r>
          </w:p>
        </w:tc>
        <w:tc>
          <w:tcPr>
            <w:tcW w:w="2280" w:type="dxa"/>
          </w:tcPr>
          <w:p w:rsidR="00AE338F" w:rsidRPr="00AE338F" w:rsidRDefault="00AE338F" w:rsidP="00AE338F">
            <w:pPr>
              <w:spacing w:line="227" w:lineRule="exact"/>
              <w:ind w:left="10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Par</w:t>
            </w:r>
            <w:r w:rsidRPr="00AE338F">
              <w:rPr>
                <w:rFonts w:ascii="Arial" w:eastAsia="Arial" w:hAnsi="Arial" w:cs="Arial"/>
                <w:spacing w:val="-6"/>
                <w:sz w:val="20"/>
                <w:lang w:val="pt-BR"/>
              </w:rPr>
              <w:t xml:space="preserve"> </w:t>
            </w:r>
            <w:r w:rsidRPr="00AE338F">
              <w:rPr>
                <w:rFonts w:ascii="Arial" w:eastAsia="Arial" w:hAnsi="Arial" w:cs="Arial"/>
                <w:sz w:val="20"/>
                <w:lang w:val="pt-BR"/>
              </w:rPr>
              <w:t>educativo</w:t>
            </w:r>
          </w:p>
          <w:p w:rsidR="00AE338F" w:rsidRPr="00AE338F" w:rsidRDefault="00AE338F" w:rsidP="00AE338F">
            <w:pPr>
              <w:spacing w:before="120"/>
              <w:ind w:left="107" w:right="275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Eu e meus </w:t>
            </w:r>
            <w:r w:rsidRPr="00AE338F">
              <w:rPr>
                <w:rFonts w:ascii="Arial" w:eastAsia="Arial" w:hAnsi="Arial" w:cs="Arial"/>
                <w:w w:val="95"/>
                <w:sz w:val="20"/>
                <w:lang w:val="pt-BR"/>
              </w:rPr>
              <w:t>companheiros</w:t>
            </w:r>
          </w:p>
          <w:p w:rsidR="00AE338F" w:rsidRPr="00AE338F" w:rsidRDefault="00AE338F" w:rsidP="00AE338F">
            <w:pPr>
              <w:spacing w:before="121"/>
              <w:ind w:left="10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Planta da Sala de Aula</w:t>
            </w:r>
          </w:p>
        </w:tc>
        <w:tc>
          <w:tcPr>
            <w:tcW w:w="4680" w:type="dxa"/>
          </w:tcPr>
          <w:p w:rsidR="00AE338F" w:rsidRPr="00AE338F" w:rsidRDefault="00AE338F" w:rsidP="00AE338F">
            <w:pPr>
              <w:spacing w:line="227" w:lineRule="exact"/>
              <w:ind w:left="10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Vínculo com aprendizagem</w:t>
            </w:r>
          </w:p>
          <w:p w:rsidR="00AE338F" w:rsidRPr="00AE338F" w:rsidRDefault="00AE338F" w:rsidP="00AE338F">
            <w:pPr>
              <w:spacing w:before="120"/>
              <w:ind w:left="10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Vínculo com os componentes da classe</w:t>
            </w:r>
          </w:p>
          <w:p w:rsidR="00AE338F" w:rsidRPr="00AE338F" w:rsidRDefault="00AE338F" w:rsidP="00AE338F">
            <w:pPr>
              <w:spacing w:before="121"/>
              <w:ind w:left="107" w:right="173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A representação do campo geográfico da sala de aula e a desejada</w:t>
            </w:r>
          </w:p>
        </w:tc>
        <w:tc>
          <w:tcPr>
            <w:tcW w:w="1442" w:type="dxa"/>
          </w:tcPr>
          <w:p w:rsidR="00AE338F" w:rsidRPr="00AE338F" w:rsidRDefault="00AE338F" w:rsidP="00AE338F">
            <w:pPr>
              <w:spacing w:line="227" w:lineRule="exact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6-7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  <w:p w:rsidR="00AE338F" w:rsidRPr="00AE338F" w:rsidRDefault="00AE338F" w:rsidP="00AE338F">
            <w:pPr>
              <w:spacing w:before="120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7-8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  <w:p w:rsidR="00AE338F" w:rsidRPr="00AE338F" w:rsidRDefault="00AE338F" w:rsidP="00AE338F">
            <w:pPr>
              <w:spacing w:before="121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8-9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</w:tc>
      </w:tr>
      <w:tr w:rsidR="00AE338F" w:rsidRPr="00AE338F" w:rsidTr="00A64324">
        <w:trPr>
          <w:trHeight w:val="1509"/>
        </w:trPr>
        <w:tc>
          <w:tcPr>
            <w:tcW w:w="1308" w:type="dxa"/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34"/>
              </w:rPr>
            </w:pPr>
          </w:p>
          <w:p w:rsidR="00AE338F" w:rsidRPr="00AE338F" w:rsidRDefault="00AE338F" w:rsidP="00AE338F">
            <w:pPr>
              <w:ind w:left="106" w:right="97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Familiar</w:t>
            </w:r>
          </w:p>
        </w:tc>
        <w:tc>
          <w:tcPr>
            <w:tcW w:w="2280" w:type="dxa"/>
          </w:tcPr>
          <w:p w:rsidR="00AE338F" w:rsidRPr="00AE338F" w:rsidRDefault="00AE338F" w:rsidP="00AE338F">
            <w:pPr>
              <w:spacing w:line="227" w:lineRule="exact"/>
              <w:ind w:left="10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Planta da Casa</w:t>
            </w:r>
          </w:p>
          <w:p w:rsidR="00AE338F" w:rsidRPr="00AE338F" w:rsidRDefault="00AE338F" w:rsidP="00AE338F">
            <w:pPr>
              <w:spacing w:before="120"/>
              <w:ind w:left="107" w:right="275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Os quatro momentos do dia</w:t>
            </w:r>
          </w:p>
          <w:p w:rsidR="00AE338F" w:rsidRPr="00AE338F" w:rsidRDefault="00AE338F" w:rsidP="00AE338F">
            <w:pPr>
              <w:spacing w:before="119"/>
              <w:ind w:left="107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Família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educativa</w:t>
            </w:r>
            <w:proofErr w:type="spellEnd"/>
          </w:p>
        </w:tc>
        <w:tc>
          <w:tcPr>
            <w:tcW w:w="4680" w:type="dxa"/>
          </w:tcPr>
          <w:p w:rsidR="00AE338F" w:rsidRPr="00AE338F" w:rsidRDefault="00AE338F" w:rsidP="00AE338F">
            <w:pPr>
              <w:ind w:left="107" w:right="184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A planta da casa onde habita, sua representação real e desejada</w:t>
            </w:r>
          </w:p>
          <w:p w:rsidR="00AE338F" w:rsidRPr="00AE338F" w:rsidRDefault="00AE338F" w:rsidP="00AE338F">
            <w:pPr>
              <w:spacing w:before="115"/>
              <w:ind w:left="10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Os vínculos ao longo do dia</w:t>
            </w:r>
          </w:p>
          <w:p w:rsidR="00AE338F" w:rsidRPr="00AE338F" w:rsidRDefault="00AE338F" w:rsidP="00AE338F">
            <w:pPr>
              <w:spacing w:before="121"/>
              <w:ind w:left="107" w:right="173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vínculo da aprendizagem com o grupo familiar e cada um dos integrantes da mesma</w:t>
            </w:r>
          </w:p>
        </w:tc>
        <w:tc>
          <w:tcPr>
            <w:tcW w:w="1442" w:type="dxa"/>
          </w:tcPr>
          <w:p w:rsidR="00AE338F" w:rsidRPr="00AE338F" w:rsidRDefault="00AE338F" w:rsidP="00AE338F">
            <w:pPr>
              <w:spacing w:line="227" w:lineRule="exact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8-9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  <w:p w:rsidR="00AE338F" w:rsidRPr="00AE338F" w:rsidRDefault="00AE338F" w:rsidP="00AE338F">
            <w:pPr>
              <w:rPr>
                <w:rFonts w:ascii="Arial" w:eastAsia="Arial" w:hAnsi="Arial" w:cs="Arial"/>
                <w:sz w:val="24"/>
              </w:rPr>
            </w:pPr>
          </w:p>
          <w:p w:rsidR="00AE338F" w:rsidRPr="00AE338F" w:rsidRDefault="00AE338F" w:rsidP="00AE338F">
            <w:pPr>
              <w:spacing w:before="192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6-7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  <w:p w:rsidR="00AE338F" w:rsidRPr="00AE338F" w:rsidRDefault="00AE338F" w:rsidP="00AE338F">
            <w:pPr>
              <w:spacing w:before="121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6-7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</w:tc>
      </w:tr>
      <w:tr w:rsidR="00AE338F" w:rsidRPr="00AE338F" w:rsidTr="00A64324">
        <w:trPr>
          <w:trHeight w:val="2450"/>
        </w:trPr>
        <w:tc>
          <w:tcPr>
            <w:tcW w:w="1308" w:type="dxa"/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30"/>
              </w:rPr>
            </w:pPr>
          </w:p>
          <w:p w:rsidR="00AE338F" w:rsidRPr="00AE338F" w:rsidRDefault="00AE338F" w:rsidP="00AE338F">
            <w:pPr>
              <w:spacing w:before="5"/>
              <w:rPr>
                <w:rFonts w:ascii="Arial" w:eastAsia="Arial" w:hAnsi="Arial" w:cs="Arial"/>
                <w:sz w:val="38"/>
              </w:rPr>
            </w:pPr>
          </w:p>
          <w:p w:rsidR="00AE338F" w:rsidRPr="00AE338F" w:rsidRDefault="00AE338F" w:rsidP="00AE338F">
            <w:pPr>
              <w:ind w:left="239" w:right="147" w:hanging="68"/>
              <w:rPr>
                <w:rFonts w:ascii="Arial" w:eastAsia="Arial" w:hAnsi="Arial" w:cs="Arial"/>
                <w:b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b/>
                <w:sz w:val="24"/>
              </w:rPr>
              <w:t>Consigo</w:t>
            </w:r>
            <w:proofErr w:type="spellEnd"/>
            <w:r w:rsidRPr="00AE338F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b/>
                <w:sz w:val="24"/>
              </w:rPr>
              <w:t>Mesmo</w:t>
            </w:r>
            <w:proofErr w:type="spellEnd"/>
          </w:p>
        </w:tc>
        <w:tc>
          <w:tcPr>
            <w:tcW w:w="2280" w:type="dxa"/>
          </w:tcPr>
          <w:p w:rsidR="00AE338F" w:rsidRPr="00AE338F" w:rsidRDefault="00AE338F" w:rsidP="00AE338F">
            <w:pPr>
              <w:ind w:left="107" w:right="831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desenho em episódios</w:t>
            </w:r>
          </w:p>
          <w:p w:rsidR="00AE338F" w:rsidRPr="00AE338F" w:rsidRDefault="00AE338F" w:rsidP="00AE338F">
            <w:pPr>
              <w:spacing w:before="118"/>
              <w:ind w:left="107" w:right="942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dia de meu aniversário</w:t>
            </w:r>
          </w:p>
          <w:p w:rsidR="00AE338F" w:rsidRPr="00AE338F" w:rsidRDefault="00AE338F" w:rsidP="00AE338F">
            <w:pPr>
              <w:spacing w:before="118"/>
              <w:ind w:left="107" w:right="373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Desenho de</w:t>
            </w:r>
            <w:r w:rsidRPr="00AE338F">
              <w:rPr>
                <w:rFonts w:ascii="Arial" w:eastAsia="Arial" w:hAnsi="Arial" w:cs="Arial"/>
                <w:spacing w:val="-9"/>
                <w:sz w:val="20"/>
                <w:lang w:val="pt-BR"/>
              </w:rPr>
              <w:t xml:space="preserve"> </w:t>
            </w:r>
            <w:r w:rsidRPr="00AE338F">
              <w:rPr>
                <w:rFonts w:ascii="Arial" w:eastAsia="Arial" w:hAnsi="Arial" w:cs="Arial"/>
                <w:sz w:val="20"/>
                <w:lang w:val="pt-BR"/>
              </w:rPr>
              <w:t>minhas férias</w:t>
            </w:r>
          </w:p>
          <w:p w:rsidR="00AE338F" w:rsidRPr="00AE338F" w:rsidRDefault="00AE338F" w:rsidP="00AE338F">
            <w:pPr>
              <w:spacing w:before="121"/>
              <w:ind w:left="107" w:right="33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Fazendo o que</w:t>
            </w:r>
            <w:r w:rsidRPr="00AE338F">
              <w:rPr>
                <w:rFonts w:ascii="Arial" w:eastAsia="Arial" w:hAnsi="Arial" w:cs="Arial"/>
                <w:spacing w:val="-8"/>
                <w:sz w:val="20"/>
                <w:lang w:val="pt-BR"/>
              </w:rPr>
              <w:t xml:space="preserve"> </w:t>
            </w:r>
            <w:r w:rsidRPr="00AE338F">
              <w:rPr>
                <w:rFonts w:ascii="Arial" w:eastAsia="Arial" w:hAnsi="Arial" w:cs="Arial"/>
                <w:sz w:val="20"/>
                <w:lang w:val="pt-BR"/>
              </w:rPr>
              <w:t>mais gosto</w:t>
            </w:r>
          </w:p>
        </w:tc>
        <w:tc>
          <w:tcPr>
            <w:tcW w:w="4680" w:type="dxa"/>
          </w:tcPr>
          <w:p w:rsidR="00AE338F" w:rsidRPr="00AE338F" w:rsidRDefault="00AE338F" w:rsidP="00AE338F">
            <w:pPr>
              <w:ind w:left="107" w:right="595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A delimitação da permanência da identidade psíquica em função dos afetos</w:t>
            </w:r>
          </w:p>
          <w:p w:rsidR="00AE338F" w:rsidRPr="00AE338F" w:rsidRDefault="00AE338F" w:rsidP="00AE338F">
            <w:pPr>
              <w:spacing w:before="118"/>
              <w:ind w:left="107" w:right="295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A representação que se tem de si e do contexto físico </w:t>
            </w:r>
            <w:proofErr w:type="spellStart"/>
            <w:r w:rsidRPr="00AE338F">
              <w:rPr>
                <w:rFonts w:ascii="Arial" w:eastAsia="Arial" w:hAnsi="Arial" w:cs="Arial"/>
                <w:sz w:val="20"/>
                <w:lang w:val="pt-BR"/>
              </w:rPr>
              <w:t>sociodinâmico</w:t>
            </w:r>
            <w:proofErr w:type="spellEnd"/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 em um momento de transição de uma idade para outra</w:t>
            </w:r>
          </w:p>
          <w:p w:rsidR="00AE338F" w:rsidRPr="00AE338F" w:rsidRDefault="00AE338F" w:rsidP="00AE338F">
            <w:pPr>
              <w:spacing w:before="118"/>
              <w:ind w:left="107" w:right="440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As atividades escolhidas durante o período de férias escolares</w:t>
            </w:r>
          </w:p>
          <w:p w:rsidR="00AE338F" w:rsidRPr="00AE338F" w:rsidRDefault="00AE338F" w:rsidP="00AE338F">
            <w:pPr>
              <w:spacing w:before="121"/>
              <w:ind w:left="10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tipo de atividade que mais gosta</w:t>
            </w:r>
          </w:p>
        </w:tc>
        <w:tc>
          <w:tcPr>
            <w:tcW w:w="1442" w:type="dxa"/>
          </w:tcPr>
          <w:p w:rsidR="00AE338F" w:rsidRPr="00AE338F" w:rsidRDefault="00AE338F" w:rsidP="00AE338F">
            <w:pPr>
              <w:spacing w:line="227" w:lineRule="exact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 xml:space="preserve">4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  <w:p w:rsidR="00AE338F" w:rsidRPr="00AE338F" w:rsidRDefault="00AE338F" w:rsidP="00AE338F">
            <w:pPr>
              <w:rPr>
                <w:rFonts w:ascii="Arial" w:eastAsia="Arial" w:hAnsi="Arial" w:cs="Arial"/>
                <w:sz w:val="24"/>
              </w:rPr>
            </w:pPr>
          </w:p>
          <w:p w:rsidR="00AE338F" w:rsidRPr="00AE338F" w:rsidRDefault="00AE338F" w:rsidP="00AE338F">
            <w:pPr>
              <w:spacing w:before="195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6-7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  <w:p w:rsidR="00AE338F" w:rsidRPr="00AE338F" w:rsidRDefault="00AE338F" w:rsidP="00AE338F">
            <w:pPr>
              <w:rPr>
                <w:rFonts w:ascii="Arial" w:eastAsia="Arial" w:hAnsi="Arial" w:cs="Arial"/>
                <w:sz w:val="24"/>
              </w:rPr>
            </w:pPr>
          </w:p>
          <w:p w:rsidR="00AE338F" w:rsidRPr="00AE338F" w:rsidRDefault="00AE338F" w:rsidP="00AE338F">
            <w:pPr>
              <w:spacing w:before="192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6-7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  <w:p w:rsidR="00AE338F" w:rsidRPr="00AE338F" w:rsidRDefault="00AE338F" w:rsidP="00AE338F">
            <w:pPr>
              <w:rPr>
                <w:rFonts w:ascii="Arial" w:eastAsia="Arial" w:hAnsi="Arial" w:cs="Arial"/>
                <w:sz w:val="24"/>
              </w:rPr>
            </w:pPr>
          </w:p>
          <w:p w:rsidR="00AE338F" w:rsidRPr="00AE338F" w:rsidRDefault="00AE338F" w:rsidP="00AE338F">
            <w:pPr>
              <w:spacing w:before="195"/>
              <w:ind w:left="107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6-7</w:t>
            </w:r>
            <w:r w:rsidRPr="00AE338F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anos</w:t>
            </w:r>
            <w:proofErr w:type="spellEnd"/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34"/>
          <w:szCs w:val="24"/>
          <w:lang w:val="en-US"/>
        </w:rPr>
      </w:pP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ind w:left="469" w:right="764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val="en-US"/>
        </w:rPr>
      </w:pPr>
      <w:proofErr w:type="spellStart"/>
      <w:r w:rsidRPr="00AE338F">
        <w:rPr>
          <w:rFonts w:ascii="Arial" w:eastAsia="Arial" w:hAnsi="Arial" w:cs="Arial"/>
          <w:b/>
          <w:bCs/>
          <w:sz w:val="24"/>
          <w:szCs w:val="24"/>
          <w:lang w:val="en-US"/>
        </w:rPr>
        <w:t>Advertências</w:t>
      </w:r>
      <w:proofErr w:type="spellEnd"/>
      <w:r w:rsidRPr="00AE338F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AE338F">
        <w:rPr>
          <w:rFonts w:ascii="Arial" w:eastAsia="Arial" w:hAnsi="Arial" w:cs="Arial"/>
          <w:b/>
          <w:bCs/>
          <w:sz w:val="24"/>
          <w:szCs w:val="24"/>
          <w:lang w:val="en-US"/>
        </w:rPr>
        <w:t>Necessárias</w:t>
      </w:r>
      <w:proofErr w:type="spellEnd"/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44"/>
          <w:szCs w:val="24"/>
          <w:lang w:val="en-US"/>
        </w:rPr>
      </w:pPr>
    </w:p>
    <w:p w:rsidR="00AE338F" w:rsidRPr="00AE338F" w:rsidRDefault="00AE338F" w:rsidP="00AE338F">
      <w:pPr>
        <w:widowControl w:val="0"/>
        <w:numPr>
          <w:ilvl w:val="0"/>
          <w:numId w:val="2"/>
        </w:numPr>
        <w:tabs>
          <w:tab w:val="left" w:pos="1658"/>
        </w:tabs>
        <w:autoSpaceDE w:val="0"/>
        <w:autoSpaceDN w:val="0"/>
        <w:spacing w:after="0" w:line="240" w:lineRule="auto"/>
        <w:ind w:right="508" w:firstLine="1080"/>
        <w:jc w:val="both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A interpretação de cada uma das provas projetivas devem ser feitas em função do sujeito em particular e em função do total de informações que se</w:t>
      </w:r>
      <w:r w:rsidRPr="00AE338F">
        <w:rPr>
          <w:rFonts w:ascii="Arial" w:eastAsia="Arial" w:hAnsi="Arial" w:cs="Arial"/>
          <w:spacing w:val="-12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obteve;</w:t>
      </w:r>
    </w:p>
    <w:p w:rsidR="00AE338F" w:rsidRPr="00AE338F" w:rsidRDefault="00AE338F" w:rsidP="00AE338F">
      <w:pPr>
        <w:widowControl w:val="0"/>
        <w:numPr>
          <w:ilvl w:val="0"/>
          <w:numId w:val="2"/>
        </w:numPr>
        <w:tabs>
          <w:tab w:val="left" w:pos="1658"/>
        </w:tabs>
        <w:autoSpaceDE w:val="0"/>
        <w:autoSpaceDN w:val="0"/>
        <w:spacing w:before="121" w:after="0" w:line="240" w:lineRule="auto"/>
        <w:ind w:right="507" w:firstLine="1080"/>
        <w:jc w:val="both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O total de técnicas aqui expostas não significa a necessidade de que se utilizem todas. É adequado usar somente aquelas que se consideram necessárias em função das hipóteses que se aja formuladas, podendo significar</w:t>
      </w:r>
      <w:r w:rsidRPr="00AE338F">
        <w:rPr>
          <w:rFonts w:ascii="Arial" w:eastAsia="Arial" w:hAnsi="Arial" w:cs="Arial"/>
          <w:spacing w:val="-8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que:</w:t>
      </w:r>
    </w:p>
    <w:p w:rsidR="00AE338F" w:rsidRPr="00AE338F" w:rsidRDefault="00AE338F" w:rsidP="00AE338F">
      <w:pPr>
        <w:widowControl w:val="0"/>
        <w:numPr>
          <w:ilvl w:val="1"/>
          <w:numId w:val="2"/>
        </w:numPr>
        <w:tabs>
          <w:tab w:val="left" w:pos="2558"/>
        </w:tabs>
        <w:autoSpaceDE w:val="0"/>
        <w:autoSpaceDN w:val="0"/>
        <w:spacing w:before="120" w:after="0" w:line="240" w:lineRule="auto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Que se aplique somente uma</w:t>
      </w:r>
      <w:r w:rsidRPr="00AE338F">
        <w:rPr>
          <w:rFonts w:ascii="Arial" w:eastAsia="Arial" w:hAnsi="Arial" w:cs="Arial"/>
          <w:spacing w:val="2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prova;</w:t>
      </w:r>
    </w:p>
    <w:p w:rsidR="00AE338F" w:rsidRPr="00AE338F" w:rsidRDefault="00AE338F" w:rsidP="00AE338F">
      <w:pPr>
        <w:widowControl w:val="0"/>
        <w:numPr>
          <w:ilvl w:val="1"/>
          <w:numId w:val="2"/>
        </w:numPr>
        <w:tabs>
          <w:tab w:val="left" w:pos="2558"/>
        </w:tabs>
        <w:autoSpaceDE w:val="0"/>
        <w:autoSpaceDN w:val="0"/>
        <w:spacing w:before="120" w:after="0" w:line="240" w:lineRule="auto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Que se aplique provas de alguns domínios;</w:t>
      </w:r>
    </w:p>
    <w:p w:rsidR="00AE338F" w:rsidRPr="00AE338F" w:rsidRDefault="00AE338F" w:rsidP="00AE338F">
      <w:pPr>
        <w:widowControl w:val="0"/>
        <w:numPr>
          <w:ilvl w:val="1"/>
          <w:numId w:val="2"/>
        </w:numPr>
        <w:tabs>
          <w:tab w:val="left" w:pos="2558"/>
        </w:tabs>
        <w:autoSpaceDE w:val="0"/>
        <w:autoSpaceDN w:val="0"/>
        <w:spacing w:before="120" w:after="0" w:line="240" w:lineRule="auto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Que se aplique todas as provas de um único</w:t>
      </w:r>
      <w:r w:rsidRPr="00AE338F">
        <w:rPr>
          <w:rFonts w:ascii="Arial" w:eastAsia="Arial" w:hAnsi="Arial" w:cs="Arial"/>
          <w:spacing w:val="-3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domínio;</w:t>
      </w:r>
    </w:p>
    <w:p w:rsidR="00AE338F" w:rsidRPr="00AE338F" w:rsidRDefault="00AE338F" w:rsidP="00AE338F">
      <w:pPr>
        <w:widowControl w:val="0"/>
        <w:numPr>
          <w:ilvl w:val="1"/>
          <w:numId w:val="2"/>
        </w:numPr>
        <w:tabs>
          <w:tab w:val="left" w:pos="2558"/>
        </w:tabs>
        <w:autoSpaceDE w:val="0"/>
        <w:autoSpaceDN w:val="0"/>
        <w:spacing w:before="120" w:after="0" w:line="240" w:lineRule="auto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Que se apliquem todas as provas, coisa que não é muito</w:t>
      </w:r>
      <w:r w:rsidRPr="00AE338F">
        <w:rPr>
          <w:rFonts w:ascii="Arial" w:eastAsia="Arial" w:hAnsi="Arial" w:cs="Arial"/>
          <w:spacing w:val="-7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comum.</w:t>
      </w:r>
    </w:p>
    <w:p w:rsidR="00AE338F" w:rsidRPr="00AE338F" w:rsidRDefault="00AE338F" w:rsidP="00AE338F">
      <w:pPr>
        <w:widowControl w:val="0"/>
        <w:numPr>
          <w:ilvl w:val="0"/>
          <w:numId w:val="2"/>
        </w:numPr>
        <w:tabs>
          <w:tab w:val="left" w:pos="1658"/>
        </w:tabs>
        <w:autoSpaceDE w:val="0"/>
        <w:autoSpaceDN w:val="0"/>
        <w:spacing w:before="120" w:after="0" w:line="240" w:lineRule="auto"/>
        <w:ind w:left="1657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Certos indicadores de uma técnica se superpõem com os de</w:t>
      </w:r>
      <w:r w:rsidRPr="00AE338F">
        <w:rPr>
          <w:rFonts w:ascii="Arial" w:eastAsia="Arial" w:hAnsi="Arial" w:cs="Arial"/>
          <w:spacing w:val="-8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outra;</w:t>
      </w: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</w:rPr>
        <w:sectPr w:rsidR="00AE338F" w:rsidRPr="00AE338F">
          <w:headerReference w:type="default" r:id="rId7"/>
          <w:footerReference w:type="default" r:id="rId8"/>
          <w:pgSz w:w="11900" w:h="16840"/>
          <w:pgMar w:top="1340" w:right="740" w:bottom="280" w:left="860" w:header="0" w:footer="0" w:gutter="0"/>
          <w:cols w:space="720"/>
        </w:sectPr>
      </w:pPr>
    </w:p>
    <w:p w:rsidR="00AE338F" w:rsidRPr="00AE338F" w:rsidRDefault="00AE338F" w:rsidP="00AE338F">
      <w:pPr>
        <w:widowControl w:val="0"/>
        <w:numPr>
          <w:ilvl w:val="0"/>
          <w:numId w:val="2"/>
        </w:numPr>
        <w:tabs>
          <w:tab w:val="left" w:pos="1658"/>
        </w:tabs>
        <w:autoSpaceDE w:val="0"/>
        <w:autoSpaceDN w:val="0"/>
        <w:spacing w:before="7" w:after="0" w:line="240" w:lineRule="auto"/>
        <w:ind w:right="507" w:firstLine="1080"/>
        <w:jc w:val="both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lastRenderedPageBreak/>
        <w:t>Os critérios para interpretação sugeridos para cada prova, devem somar-se aos critérios gerais para a interpretação das provas</w:t>
      </w:r>
      <w:r w:rsidRPr="00AE338F">
        <w:rPr>
          <w:rFonts w:ascii="Arial" w:eastAsia="Arial" w:hAnsi="Arial" w:cs="Arial"/>
          <w:spacing w:val="-4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projetivas;</w:t>
      </w:r>
    </w:p>
    <w:p w:rsidR="00AE338F" w:rsidRPr="00AE338F" w:rsidRDefault="00AE338F" w:rsidP="00AE338F">
      <w:pPr>
        <w:widowControl w:val="0"/>
        <w:numPr>
          <w:ilvl w:val="0"/>
          <w:numId w:val="2"/>
        </w:numPr>
        <w:tabs>
          <w:tab w:val="left" w:pos="1658"/>
        </w:tabs>
        <w:autoSpaceDE w:val="0"/>
        <w:autoSpaceDN w:val="0"/>
        <w:spacing w:before="120" w:after="0" w:line="240" w:lineRule="auto"/>
        <w:ind w:right="504" w:firstLine="1080"/>
        <w:jc w:val="both"/>
        <w:rPr>
          <w:rFonts w:ascii="Arial" w:eastAsia="Arial" w:hAnsi="Arial" w:cs="Arial"/>
          <w:sz w:val="24"/>
        </w:rPr>
      </w:pPr>
      <w:r w:rsidRPr="00AE338F">
        <w:rPr>
          <w:rFonts w:ascii="Arial" w:eastAsia="Arial" w:hAnsi="Arial" w:cs="Arial"/>
          <w:sz w:val="24"/>
        </w:rPr>
        <w:t>Os indicadores e significados encontrados não implicam numa questão fechada ou sem lugar para dúvidas, cada especialista pode realizar novas descobertas, ampliando os aspectos de indicadores e</w:t>
      </w:r>
      <w:r w:rsidRPr="00AE338F">
        <w:rPr>
          <w:rFonts w:ascii="Arial" w:eastAsia="Arial" w:hAnsi="Arial" w:cs="Arial"/>
          <w:spacing w:val="-4"/>
          <w:sz w:val="24"/>
        </w:rPr>
        <w:t xml:space="preserve"> </w:t>
      </w:r>
      <w:r w:rsidRPr="00AE338F">
        <w:rPr>
          <w:rFonts w:ascii="Arial" w:eastAsia="Arial" w:hAnsi="Arial" w:cs="Arial"/>
          <w:sz w:val="24"/>
        </w:rPr>
        <w:t>significados;</w:t>
      </w: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41"/>
          <w:szCs w:val="24"/>
        </w:rPr>
      </w:pP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ind w:left="217"/>
        <w:rPr>
          <w:rFonts w:ascii="Arial" w:eastAsia="Arial" w:hAnsi="Arial" w:cs="Arial"/>
          <w:sz w:val="20"/>
        </w:rPr>
      </w:pPr>
      <w:r w:rsidRPr="00AE338F">
        <w:rPr>
          <w:rFonts w:ascii="Arial" w:eastAsia="Arial" w:hAnsi="Arial" w:cs="Arial"/>
          <w:sz w:val="20"/>
        </w:rPr>
        <w:t xml:space="preserve">Fonte: </w:t>
      </w:r>
      <w:proofErr w:type="spellStart"/>
      <w:r w:rsidRPr="00AE338F">
        <w:rPr>
          <w:rFonts w:ascii="Arial" w:eastAsia="Arial" w:hAnsi="Arial" w:cs="Arial"/>
          <w:sz w:val="20"/>
        </w:rPr>
        <w:t>Visca</w:t>
      </w:r>
      <w:proofErr w:type="spellEnd"/>
      <w:r w:rsidRPr="00AE338F">
        <w:rPr>
          <w:rFonts w:ascii="Arial" w:eastAsia="Arial" w:hAnsi="Arial" w:cs="Arial"/>
          <w:sz w:val="20"/>
        </w:rPr>
        <w:t>. Jorge – Técnicas Projetivas Psicopedagógicas – 1994 – Buenos Aires, Argentina</w:t>
      </w: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  <w:sectPr w:rsidR="00AE338F" w:rsidRPr="00AE338F">
          <w:headerReference w:type="default" r:id="rId9"/>
          <w:footerReference w:type="default" r:id="rId10"/>
          <w:pgSz w:w="11900" w:h="16840"/>
          <w:pgMar w:top="1400" w:right="740" w:bottom="940" w:left="860" w:header="703" w:footer="745" w:gutter="0"/>
          <w:pgNumType w:start="26"/>
          <w:cols w:space="720"/>
        </w:sectPr>
      </w:pPr>
    </w:p>
    <w:p w:rsidR="00AE338F" w:rsidRPr="00AE338F" w:rsidRDefault="00AE338F" w:rsidP="00AE338F">
      <w:pPr>
        <w:widowControl w:val="0"/>
        <w:autoSpaceDE w:val="0"/>
        <w:autoSpaceDN w:val="0"/>
        <w:spacing w:before="3" w:after="8" w:line="343" w:lineRule="auto"/>
        <w:ind w:left="4009" w:right="1379" w:hanging="2460"/>
        <w:outlineLvl w:val="2"/>
        <w:rPr>
          <w:rFonts w:ascii="Arial" w:eastAsia="Arial" w:hAnsi="Arial" w:cs="Arial"/>
          <w:b/>
          <w:bCs/>
          <w:sz w:val="24"/>
          <w:szCs w:val="24"/>
        </w:rPr>
      </w:pPr>
      <w:r w:rsidRPr="00AE338F">
        <w:rPr>
          <w:rFonts w:ascii="Arial" w:eastAsia="Arial" w:hAnsi="Arial" w:cs="Arial"/>
          <w:b/>
          <w:bCs/>
          <w:sz w:val="24"/>
          <w:szCs w:val="24"/>
        </w:rPr>
        <w:lastRenderedPageBreak/>
        <w:t>ANÁLISE DAS PROVAS PROJETIVAS PSICOPEDAGÓGICAS PAR EDUCATIVO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1343"/>
        <w:gridCol w:w="1498"/>
        <w:gridCol w:w="399"/>
        <w:gridCol w:w="1681"/>
        <w:gridCol w:w="666"/>
        <w:gridCol w:w="1374"/>
      </w:tblGrid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spacing w:line="225" w:lineRule="exact"/>
              <w:ind w:left="834"/>
              <w:rPr>
                <w:rFonts w:ascii="Arial" w:eastAsia="Arial" w:hAnsi="Arial" w:cs="Arial"/>
                <w:b/>
                <w:sz w:val="20"/>
              </w:rPr>
            </w:pPr>
            <w:r w:rsidRPr="00AE338F">
              <w:rPr>
                <w:rFonts w:ascii="Arial" w:eastAsia="Arial" w:hAnsi="Arial" w:cs="Arial"/>
                <w:b/>
                <w:sz w:val="20"/>
              </w:rPr>
              <w:t>INDICADORES</w:t>
            </w: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5" w:lineRule="exact"/>
              <w:ind w:left="664"/>
              <w:rPr>
                <w:rFonts w:ascii="Arial" w:eastAsia="Arial" w:hAnsi="Arial" w:cs="Arial"/>
                <w:b/>
                <w:sz w:val="20"/>
              </w:rPr>
            </w:pPr>
            <w:r w:rsidRPr="00AE338F">
              <w:rPr>
                <w:rFonts w:ascii="Arial" w:eastAsia="Arial" w:hAnsi="Arial" w:cs="Arial"/>
                <w:b/>
                <w:sz w:val="20"/>
              </w:rPr>
              <w:t>CARACTERÍSTICAS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1" w:lineRule="exact"/>
              <w:ind w:left="1208"/>
              <w:rPr>
                <w:rFonts w:ascii="Arial" w:eastAsia="Arial" w:hAnsi="Arial" w:cs="Arial"/>
                <w:b/>
                <w:sz w:val="18"/>
              </w:rPr>
            </w:pPr>
            <w:r w:rsidRPr="00AE338F">
              <w:rPr>
                <w:rFonts w:ascii="Arial" w:eastAsia="Arial" w:hAnsi="Arial" w:cs="Arial"/>
                <w:b/>
                <w:sz w:val="18"/>
              </w:rPr>
              <w:t>SIGNIFICADOS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total</w:t>
            </w: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Muito grande ou muito pequeno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Vínculo negativo com a aprendizagem</w:t>
            </w:r>
          </w:p>
        </w:tc>
      </w:tr>
      <w:tr w:rsidR="00AE338F" w:rsidRPr="00AE338F" w:rsidTr="00A64324">
        <w:trPr>
          <w:trHeight w:val="532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Dimensão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razoável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Relação equilibrada. Vínculo positivo e negativo estão equilibrados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dos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personagens</w:t>
            </w:r>
            <w:proofErr w:type="spellEnd"/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Pequeno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</w:rPr>
            </w:pPr>
            <w:proofErr w:type="spellStart"/>
            <w:r w:rsidRPr="00AE338F">
              <w:rPr>
                <w:rFonts w:ascii="Arial" w:eastAsia="Arial" w:hAnsi="Arial" w:cs="Arial"/>
                <w:sz w:val="18"/>
              </w:rPr>
              <w:t>Desvalorização</w:t>
            </w:r>
            <w:proofErr w:type="spellEnd"/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Grande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</w:rPr>
            </w:pPr>
            <w:proofErr w:type="spellStart"/>
            <w:r w:rsidRPr="00AE338F">
              <w:rPr>
                <w:rFonts w:ascii="Arial" w:eastAsia="Arial" w:hAnsi="Arial" w:cs="Arial"/>
                <w:sz w:val="18"/>
              </w:rPr>
              <w:t>Supervalorização</w:t>
            </w:r>
            <w:proofErr w:type="spellEnd"/>
            <w:r w:rsidRPr="00AE338F">
              <w:rPr>
                <w:rFonts w:ascii="Arial" w:eastAsia="Arial" w:hAnsi="Arial" w:cs="Arial"/>
                <w:sz w:val="18"/>
              </w:rPr>
              <w:t xml:space="preserve"> (</w:t>
            </w:r>
            <w:proofErr w:type="spellStart"/>
            <w:r w:rsidRPr="00AE338F">
              <w:rPr>
                <w:rFonts w:ascii="Arial" w:eastAsia="Arial" w:hAnsi="Arial" w:cs="Arial"/>
                <w:sz w:val="18"/>
              </w:rPr>
              <w:t>persecutório</w:t>
            </w:r>
            <w:proofErr w:type="spellEnd"/>
            <w:r w:rsidRPr="00AE338F"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dos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objetos</w:t>
            </w:r>
            <w:proofErr w:type="spellEnd"/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Muito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pequeno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</w:rPr>
            </w:pPr>
            <w:proofErr w:type="spellStart"/>
            <w:r w:rsidRPr="00AE338F">
              <w:rPr>
                <w:rFonts w:ascii="Arial" w:eastAsia="Arial" w:hAnsi="Arial" w:cs="Arial"/>
                <w:sz w:val="18"/>
              </w:rPr>
              <w:t>Depósito</w:t>
            </w:r>
            <w:proofErr w:type="spellEnd"/>
            <w:r w:rsidRPr="00AE338F">
              <w:rPr>
                <w:rFonts w:ascii="Arial" w:eastAsia="Arial" w:hAnsi="Arial" w:cs="Arial"/>
                <w:sz w:val="18"/>
              </w:rPr>
              <w:t xml:space="preserve"> de </w:t>
            </w:r>
            <w:proofErr w:type="spellStart"/>
            <w:r w:rsidRPr="00AE338F">
              <w:rPr>
                <w:rFonts w:ascii="Arial" w:eastAsia="Arial" w:hAnsi="Arial" w:cs="Arial"/>
                <w:sz w:val="18"/>
              </w:rPr>
              <w:t>projeções</w:t>
            </w:r>
            <w:proofErr w:type="spellEnd"/>
            <w:r w:rsidRPr="00AE338F"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18"/>
              </w:rPr>
              <w:t>negativas</w:t>
            </w:r>
            <w:proofErr w:type="spellEnd"/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Muito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grande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Cisão de quem aprende e quem ensina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Posições</w:t>
            </w:r>
            <w:proofErr w:type="spellEnd"/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Frente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a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frente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Bom vínculo com a aprendizagem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Lado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a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lado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Regular vínculo com a aprendizagem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Docente de costas para a turma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O aluno sente-se rechaçado pelo docente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aluno de costas para o docente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O aluno rechaça o docente</w:t>
            </w:r>
          </w:p>
        </w:tc>
      </w:tr>
      <w:tr w:rsidR="00AE338F" w:rsidRPr="00AE338F" w:rsidTr="00A64324">
        <w:trPr>
          <w:trHeight w:val="580"/>
        </w:trPr>
        <w:tc>
          <w:tcPr>
            <w:tcW w:w="3070" w:type="dxa"/>
          </w:tcPr>
          <w:p w:rsidR="00AE338F" w:rsidRPr="00AE338F" w:rsidRDefault="00AE338F" w:rsidP="00AE338F">
            <w:pPr>
              <w:ind w:left="69" w:right="66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Distância entre os personagens e o objeto da</w:t>
            </w:r>
            <w:r w:rsidRPr="00AE338F">
              <w:rPr>
                <w:rFonts w:ascii="Arial" w:eastAsia="Arial" w:hAnsi="Arial" w:cs="Arial"/>
                <w:spacing w:val="-5"/>
                <w:sz w:val="20"/>
                <w:lang w:val="pt-BR"/>
              </w:rPr>
              <w:t xml:space="preserve"> </w:t>
            </w:r>
            <w:r w:rsidRPr="00AE338F">
              <w:rPr>
                <w:rFonts w:ascii="Arial" w:eastAsia="Arial" w:hAnsi="Arial" w:cs="Arial"/>
                <w:sz w:val="20"/>
                <w:lang w:val="pt-BR"/>
              </w:rPr>
              <w:t>aprendizagem</w:t>
            </w: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 xml:space="preserve">Grande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distância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Não comprometimento com o conteúdo e transmissão de conhecimentos</w:t>
            </w:r>
          </w:p>
        </w:tc>
      </w:tr>
      <w:tr w:rsidR="00AE338F" w:rsidRPr="00AE338F" w:rsidTr="00A64324">
        <w:trPr>
          <w:trHeight w:val="534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Mínima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distância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Supervalorização de conhecimentos sobre o ato de transmissão</w:t>
            </w:r>
          </w:p>
        </w:tc>
      </w:tr>
      <w:tr w:rsidR="00AE338F" w:rsidRPr="00AE338F" w:rsidTr="00A64324">
        <w:trPr>
          <w:trHeight w:val="534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Distância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adequada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Quem ensina usa os conteúdos como instrumento para ensinar e aprender</w:t>
            </w:r>
          </w:p>
        </w:tc>
      </w:tr>
      <w:tr w:rsidR="00AE338F" w:rsidRPr="00AE338F" w:rsidTr="00A64324">
        <w:trPr>
          <w:trHeight w:val="532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Perspectiva</w:t>
            </w:r>
            <w:proofErr w:type="spellEnd"/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 xml:space="preserve">Com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perspectiva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Vínculo maduro do ponto de vista afetivo, cognitivo e social</w:t>
            </w:r>
          </w:p>
        </w:tc>
      </w:tr>
      <w:tr w:rsidR="00AE338F" w:rsidRPr="00AE338F" w:rsidTr="00A64324">
        <w:trPr>
          <w:trHeight w:val="534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Âmbito onde se dá a cena</w:t>
            </w: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Escolar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proofErr w:type="spellStart"/>
            <w:r w:rsidRPr="00AE338F">
              <w:rPr>
                <w:rFonts w:ascii="Arial" w:eastAsia="Arial" w:hAnsi="Arial" w:cs="Arial"/>
                <w:sz w:val="18"/>
                <w:lang w:val="pt-BR"/>
              </w:rPr>
              <w:t>Centração</w:t>
            </w:r>
            <w:proofErr w:type="spellEnd"/>
            <w:r w:rsidRPr="00AE338F">
              <w:rPr>
                <w:rFonts w:ascii="Arial" w:eastAsia="Arial" w:hAnsi="Arial" w:cs="Arial"/>
                <w:sz w:val="18"/>
                <w:lang w:val="pt-BR"/>
              </w:rPr>
              <w:t xml:space="preserve"> na aprendizagem sistemática, pode ser positivo ou negativo</w:t>
            </w:r>
          </w:p>
        </w:tc>
      </w:tr>
      <w:tr w:rsidR="00AE338F" w:rsidRPr="00AE338F" w:rsidTr="00A64324">
        <w:trPr>
          <w:trHeight w:val="532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Extra-escolar</w:t>
            </w:r>
          </w:p>
        </w:tc>
        <w:tc>
          <w:tcPr>
            <w:tcW w:w="1681" w:type="dxa"/>
            <w:tcBorders>
              <w:right w:val="nil"/>
            </w:tcBorders>
          </w:tcPr>
          <w:p w:rsidR="00AE338F" w:rsidRPr="00AE338F" w:rsidRDefault="00AE338F" w:rsidP="00AE338F">
            <w:pPr>
              <w:tabs>
                <w:tab w:val="left" w:pos="944"/>
              </w:tabs>
              <w:ind w:left="68" w:right="156"/>
              <w:rPr>
                <w:rFonts w:ascii="Arial" w:eastAsia="Arial" w:hAnsi="Arial" w:cs="Arial"/>
                <w:sz w:val="18"/>
              </w:rPr>
            </w:pPr>
            <w:proofErr w:type="spellStart"/>
            <w:r w:rsidRPr="00AE338F">
              <w:rPr>
                <w:rFonts w:ascii="Arial" w:eastAsia="Arial" w:hAnsi="Arial" w:cs="Arial"/>
                <w:sz w:val="18"/>
              </w:rPr>
              <w:t>Melhor</w:t>
            </w:r>
            <w:proofErr w:type="spellEnd"/>
            <w:r w:rsidRPr="00AE338F">
              <w:rPr>
                <w:rFonts w:ascii="Arial" w:eastAsia="Arial" w:hAnsi="Arial" w:cs="Arial"/>
                <w:sz w:val="18"/>
              </w:rPr>
              <w:tab/>
            </w:r>
            <w:proofErr w:type="spellStart"/>
            <w:r w:rsidRPr="00AE338F">
              <w:rPr>
                <w:rFonts w:ascii="Arial" w:eastAsia="Arial" w:hAnsi="Arial" w:cs="Arial"/>
                <w:sz w:val="18"/>
              </w:rPr>
              <w:t>vínculo</w:t>
            </w:r>
            <w:proofErr w:type="spellEnd"/>
            <w:r w:rsidRPr="00AE338F"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18"/>
              </w:rPr>
              <w:t>assistemática</w:t>
            </w:r>
            <w:proofErr w:type="spellEnd"/>
          </w:p>
        </w:tc>
        <w:tc>
          <w:tcPr>
            <w:tcW w:w="666" w:type="dxa"/>
            <w:tcBorders>
              <w:left w:val="nil"/>
              <w:right w:val="nil"/>
            </w:tcBorders>
          </w:tcPr>
          <w:p w:rsidR="00AE338F" w:rsidRPr="00AE338F" w:rsidRDefault="00AE338F" w:rsidP="00AE338F">
            <w:pPr>
              <w:spacing w:line="206" w:lineRule="exact"/>
              <w:ind w:left="166"/>
              <w:rPr>
                <w:rFonts w:ascii="Arial" w:eastAsia="Arial" w:hAnsi="Arial" w:cs="Arial"/>
                <w:sz w:val="18"/>
              </w:rPr>
            </w:pPr>
            <w:r w:rsidRPr="00AE338F">
              <w:rPr>
                <w:rFonts w:ascii="Arial" w:eastAsia="Arial" w:hAnsi="Arial" w:cs="Arial"/>
                <w:sz w:val="18"/>
              </w:rPr>
              <w:t>com</w:t>
            </w:r>
          </w:p>
        </w:tc>
        <w:tc>
          <w:tcPr>
            <w:tcW w:w="1374" w:type="dxa"/>
            <w:tcBorders>
              <w:left w:val="nil"/>
            </w:tcBorders>
          </w:tcPr>
          <w:p w:rsidR="00AE338F" w:rsidRPr="00AE338F" w:rsidRDefault="00AE338F" w:rsidP="00AE338F">
            <w:pPr>
              <w:spacing w:line="206" w:lineRule="exact"/>
              <w:ind w:left="165"/>
              <w:rPr>
                <w:rFonts w:ascii="Arial" w:eastAsia="Arial" w:hAnsi="Arial" w:cs="Arial"/>
                <w:sz w:val="18"/>
              </w:rPr>
            </w:pPr>
            <w:proofErr w:type="spellStart"/>
            <w:r w:rsidRPr="00AE338F">
              <w:rPr>
                <w:rFonts w:ascii="Arial" w:eastAsia="Arial" w:hAnsi="Arial" w:cs="Arial"/>
                <w:sz w:val="18"/>
              </w:rPr>
              <w:t>aprendizagem</w:t>
            </w:r>
            <w:proofErr w:type="spellEnd"/>
          </w:p>
        </w:tc>
      </w:tr>
      <w:tr w:rsidR="00AE338F" w:rsidRPr="00AE338F" w:rsidTr="00A64324">
        <w:trPr>
          <w:trHeight w:val="534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Características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corporais</w:t>
            </w:r>
            <w:proofErr w:type="spellEnd"/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Só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cabeças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 w:right="90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Supervalorização do intelectual que pode ser</w:t>
            </w:r>
            <w:r w:rsidRPr="00AE338F">
              <w:rPr>
                <w:rFonts w:ascii="Arial" w:eastAsia="Arial" w:hAnsi="Arial" w:cs="Arial"/>
                <w:spacing w:val="-1"/>
                <w:sz w:val="18"/>
                <w:lang w:val="pt-BR"/>
              </w:rPr>
              <w:t xml:space="preserve"> </w:t>
            </w:r>
            <w:r w:rsidRPr="00AE338F">
              <w:rPr>
                <w:rFonts w:ascii="Arial" w:eastAsia="Arial" w:hAnsi="Arial" w:cs="Arial"/>
                <w:sz w:val="18"/>
                <w:lang w:val="pt-BR"/>
              </w:rPr>
              <w:t>persecutório</w:t>
            </w:r>
          </w:p>
        </w:tc>
      </w:tr>
      <w:tr w:rsidR="00AE338F" w:rsidRPr="00AE338F" w:rsidTr="00A64324">
        <w:trPr>
          <w:trHeight w:val="350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Corpo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do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docente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inacabado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spacing w:line="206" w:lineRule="exact"/>
              <w:ind w:left="68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Agressão oculta a quem ensina</w:t>
            </w:r>
          </w:p>
        </w:tc>
      </w:tr>
      <w:tr w:rsidR="00AE338F" w:rsidRPr="00AE338F" w:rsidTr="00A64324">
        <w:trPr>
          <w:trHeight w:val="741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  <w:lang w:val="pt-BR"/>
              </w:rPr>
            </w:pPr>
          </w:p>
        </w:tc>
        <w:tc>
          <w:tcPr>
            <w:tcW w:w="3240" w:type="dxa"/>
            <w:gridSpan w:val="3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Simplificação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dos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personagens</w:t>
            </w:r>
            <w:proofErr w:type="spellEnd"/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ind w:left="68" w:right="57"/>
              <w:jc w:val="both"/>
              <w:rPr>
                <w:rFonts w:ascii="Arial" w:eastAsia="Arial" w:hAnsi="Arial" w:cs="Arial"/>
                <w:sz w:val="18"/>
                <w:lang w:val="pt-BR"/>
              </w:rPr>
            </w:pPr>
            <w:r w:rsidRPr="00AE338F">
              <w:rPr>
                <w:rFonts w:ascii="Arial" w:eastAsia="Arial" w:hAnsi="Arial" w:cs="Arial"/>
                <w:sz w:val="18"/>
                <w:lang w:val="pt-BR"/>
              </w:rPr>
              <w:t>Quando não há dificuldades em desenhar, significa uma desvalorização do vínculo de aprendizagem com o docente</w:t>
            </w:r>
          </w:p>
        </w:tc>
      </w:tr>
      <w:tr w:rsidR="00AE338F" w:rsidRPr="00AE338F" w:rsidTr="00A64324">
        <w:trPr>
          <w:trHeight w:val="580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Título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do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desenho</w:t>
            </w:r>
            <w:proofErr w:type="spellEnd"/>
          </w:p>
        </w:tc>
        <w:tc>
          <w:tcPr>
            <w:tcW w:w="1343" w:type="dxa"/>
            <w:tcBorders>
              <w:right w:val="nil"/>
            </w:tcBorders>
          </w:tcPr>
          <w:p w:rsidR="00AE338F" w:rsidRPr="00AE338F" w:rsidRDefault="00AE338F" w:rsidP="00AE338F">
            <w:pPr>
              <w:tabs>
                <w:tab w:val="left" w:pos="892"/>
              </w:tabs>
              <w:ind w:left="69" w:right="1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Nega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ab/>
              <w:t xml:space="preserve">o </w:t>
            </w:r>
            <w:proofErr w:type="spellStart"/>
            <w:r w:rsidRPr="00AE338F">
              <w:rPr>
                <w:rFonts w:ascii="Arial" w:eastAsia="Arial" w:hAnsi="Arial" w:cs="Arial"/>
                <w:w w:val="95"/>
                <w:sz w:val="20"/>
              </w:rPr>
              <w:t>aprendizagem</w:t>
            </w:r>
            <w:proofErr w:type="spellEnd"/>
          </w:p>
        </w:tc>
        <w:tc>
          <w:tcPr>
            <w:tcW w:w="1498" w:type="dxa"/>
            <w:tcBorders>
              <w:left w:val="nil"/>
              <w:right w:val="nil"/>
            </w:tcBorders>
          </w:tcPr>
          <w:p w:rsidR="00AE338F" w:rsidRPr="00AE338F" w:rsidRDefault="00AE338F" w:rsidP="00AE338F">
            <w:pPr>
              <w:tabs>
                <w:tab w:val="left" w:pos="981"/>
              </w:tabs>
              <w:spacing w:line="227" w:lineRule="exact"/>
              <w:ind w:right="124"/>
              <w:jc w:val="right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vínculo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ab/>
            </w:r>
            <w:r w:rsidRPr="00AE338F">
              <w:rPr>
                <w:rFonts w:ascii="Arial" w:eastAsia="Arial" w:hAnsi="Arial" w:cs="Arial"/>
                <w:spacing w:val="-1"/>
                <w:sz w:val="20"/>
              </w:rPr>
              <w:t>com</w:t>
            </w:r>
          </w:p>
        </w:tc>
        <w:tc>
          <w:tcPr>
            <w:tcW w:w="399" w:type="dxa"/>
            <w:tcBorders>
              <w:left w:val="nil"/>
            </w:tcBorders>
          </w:tcPr>
          <w:p w:rsidR="00AE338F" w:rsidRPr="00AE338F" w:rsidRDefault="00AE338F" w:rsidP="00AE338F">
            <w:pPr>
              <w:spacing w:line="227" w:lineRule="exact"/>
              <w:ind w:right="57"/>
              <w:jc w:val="right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w w:val="99"/>
                <w:sz w:val="20"/>
              </w:rPr>
              <w:t>a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AE338F" w:rsidRPr="00AE338F" w:rsidTr="00A64324">
        <w:trPr>
          <w:trHeight w:val="580"/>
        </w:trPr>
        <w:tc>
          <w:tcPr>
            <w:tcW w:w="307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43" w:type="dxa"/>
            <w:tcBorders>
              <w:right w:val="nil"/>
            </w:tcBorders>
          </w:tcPr>
          <w:p w:rsidR="00AE338F" w:rsidRPr="00AE338F" w:rsidRDefault="00AE338F" w:rsidP="00AE338F">
            <w:pPr>
              <w:tabs>
                <w:tab w:val="left" w:pos="1026"/>
              </w:tabs>
              <w:ind w:left="68" w:right="99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Resume</w:t>
            </w:r>
            <w:r w:rsidRPr="00AE338F">
              <w:rPr>
                <w:rFonts w:ascii="Arial" w:eastAsia="Arial" w:hAnsi="Arial" w:cs="Arial"/>
                <w:sz w:val="20"/>
              </w:rPr>
              <w:tab/>
              <w:t>as</w:t>
            </w:r>
            <w:r w:rsidRPr="00AE338F">
              <w:rPr>
                <w:rFonts w:ascii="Arial" w:eastAsia="Arial" w:hAnsi="Arial" w:cs="Arial"/>
                <w:w w:val="99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vínculo</w:t>
            </w:r>
            <w:proofErr w:type="spellEnd"/>
          </w:p>
        </w:tc>
        <w:tc>
          <w:tcPr>
            <w:tcW w:w="1498" w:type="dxa"/>
            <w:tcBorders>
              <w:left w:val="nil"/>
              <w:right w:val="nil"/>
            </w:tcBorders>
          </w:tcPr>
          <w:p w:rsidR="00AE338F" w:rsidRPr="00AE338F" w:rsidRDefault="00AE338F" w:rsidP="00AE338F">
            <w:pPr>
              <w:spacing w:line="227" w:lineRule="exact"/>
              <w:ind w:right="99"/>
              <w:jc w:val="right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características</w:t>
            </w:r>
            <w:proofErr w:type="spellEnd"/>
          </w:p>
        </w:tc>
        <w:tc>
          <w:tcPr>
            <w:tcW w:w="399" w:type="dxa"/>
            <w:tcBorders>
              <w:left w:val="nil"/>
            </w:tcBorders>
          </w:tcPr>
          <w:p w:rsidR="00AE338F" w:rsidRPr="00AE338F" w:rsidRDefault="00AE338F" w:rsidP="00AE338F">
            <w:pPr>
              <w:spacing w:line="227" w:lineRule="exact"/>
              <w:ind w:right="60"/>
              <w:jc w:val="right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w w:val="95"/>
                <w:sz w:val="20"/>
              </w:rPr>
              <w:t>do</w:t>
            </w:r>
          </w:p>
        </w:tc>
        <w:tc>
          <w:tcPr>
            <w:tcW w:w="3721" w:type="dxa"/>
            <w:gridSpan w:val="3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AE338F" w:rsidRPr="00AE338F" w:rsidTr="00A64324">
        <w:trPr>
          <w:trHeight w:val="2210"/>
        </w:trPr>
        <w:tc>
          <w:tcPr>
            <w:tcW w:w="307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Relato</w:t>
            </w:r>
            <w:proofErr w:type="spellEnd"/>
          </w:p>
        </w:tc>
        <w:tc>
          <w:tcPr>
            <w:tcW w:w="6961" w:type="dxa"/>
            <w:gridSpan w:val="6"/>
          </w:tcPr>
          <w:p w:rsidR="00AE338F" w:rsidRPr="00AE338F" w:rsidRDefault="00AE338F" w:rsidP="00AE338F">
            <w:pPr>
              <w:spacing w:line="237" w:lineRule="auto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Também é uma projeção onde se pode analisar o vínculo estabelecido através:</w:t>
            </w:r>
          </w:p>
          <w:p w:rsidR="00AE338F" w:rsidRPr="00AE338F" w:rsidRDefault="00AE338F" w:rsidP="00AE338F">
            <w:pPr>
              <w:numPr>
                <w:ilvl w:val="0"/>
                <w:numId w:val="1"/>
              </w:numPr>
              <w:tabs>
                <w:tab w:val="left" w:pos="192"/>
              </w:tabs>
              <w:spacing w:before="120"/>
              <w:ind w:hanging="122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 xml:space="preserve">do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conteúdo</w:t>
            </w:r>
            <w:proofErr w:type="spellEnd"/>
            <w:r w:rsidRPr="00AE338F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mesmo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>;</w:t>
            </w:r>
          </w:p>
          <w:p w:rsidR="00AE338F" w:rsidRPr="00AE338F" w:rsidRDefault="00AE338F" w:rsidP="00AE338F">
            <w:pPr>
              <w:numPr>
                <w:ilvl w:val="0"/>
                <w:numId w:val="1"/>
              </w:numPr>
              <w:tabs>
                <w:tab w:val="left" w:pos="192"/>
              </w:tabs>
              <w:spacing w:before="120"/>
              <w:ind w:hanging="122"/>
              <w:rPr>
                <w:rFonts w:ascii="Arial" w:eastAsia="Arial" w:hAnsi="Arial" w:cs="Arial"/>
                <w:sz w:val="20"/>
                <w:lang w:val="pt-BR"/>
              </w:rPr>
            </w:pPr>
            <w:proofErr w:type="gramStart"/>
            <w:r w:rsidRPr="00AE338F">
              <w:rPr>
                <w:rFonts w:ascii="Arial" w:eastAsia="Arial" w:hAnsi="Arial" w:cs="Arial"/>
                <w:sz w:val="20"/>
                <w:lang w:val="pt-BR"/>
              </w:rPr>
              <w:t>sua</w:t>
            </w:r>
            <w:proofErr w:type="gramEnd"/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 correspondência com o</w:t>
            </w:r>
            <w:r w:rsidRPr="00AE338F">
              <w:rPr>
                <w:rFonts w:ascii="Arial" w:eastAsia="Arial" w:hAnsi="Arial" w:cs="Arial"/>
                <w:spacing w:val="-3"/>
                <w:sz w:val="20"/>
                <w:lang w:val="pt-BR"/>
              </w:rPr>
              <w:t xml:space="preserve"> </w:t>
            </w:r>
            <w:r w:rsidRPr="00AE338F">
              <w:rPr>
                <w:rFonts w:ascii="Arial" w:eastAsia="Arial" w:hAnsi="Arial" w:cs="Arial"/>
                <w:sz w:val="20"/>
                <w:lang w:val="pt-BR"/>
              </w:rPr>
              <w:t>desenho;</w:t>
            </w:r>
          </w:p>
          <w:p w:rsidR="00AE338F" w:rsidRPr="00AE338F" w:rsidRDefault="00AE338F" w:rsidP="00AE338F">
            <w:pPr>
              <w:numPr>
                <w:ilvl w:val="0"/>
                <w:numId w:val="1"/>
              </w:numPr>
              <w:tabs>
                <w:tab w:val="left" w:pos="192"/>
              </w:tabs>
              <w:spacing w:before="121"/>
              <w:ind w:hanging="122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sua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relação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com o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título</w:t>
            </w:r>
            <w:proofErr w:type="spellEnd"/>
          </w:p>
          <w:p w:rsidR="00AE338F" w:rsidRPr="00AE338F" w:rsidRDefault="00AE338F" w:rsidP="00AE338F">
            <w:pPr>
              <w:spacing w:before="120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proofErr w:type="spellStart"/>
            <w:proofErr w:type="gramStart"/>
            <w:r w:rsidRPr="00AE338F">
              <w:rPr>
                <w:rFonts w:ascii="Arial" w:eastAsia="Arial" w:hAnsi="Arial" w:cs="Arial"/>
                <w:sz w:val="20"/>
                <w:lang w:val="pt-BR"/>
              </w:rPr>
              <w:t>obs</w:t>
            </w:r>
            <w:proofErr w:type="spellEnd"/>
            <w:proofErr w:type="gramEnd"/>
            <w:r w:rsidRPr="00AE338F">
              <w:rPr>
                <w:rFonts w:ascii="Arial" w:eastAsia="Arial" w:hAnsi="Arial" w:cs="Arial"/>
                <w:sz w:val="20"/>
                <w:lang w:val="pt-BR"/>
              </w:rPr>
              <w:t>: tanto no relato quanto no título podemos observar os mecanismos de dissociação, negação e repressão</w:t>
            </w: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  <w:sectPr w:rsidR="00AE338F" w:rsidRPr="00AE338F">
          <w:pgSz w:w="11900" w:h="16840"/>
          <w:pgMar w:top="1400" w:right="740" w:bottom="940" w:left="860" w:header="703" w:footer="745" w:gutter="0"/>
          <w:cols w:space="720"/>
        </w:sectPr>
      </w:pPr>
    </w:p>
    <w:p w:rsidR="00AE338F" w:rsidRPr="00AE338F" w:rsidRDefault="00AE338F" w:rsidP="00AE338F">
      <w:pPr>
        <w:widowControl w:val="0"/>
        <w:autoSpaceDE w:val="0"/>
        <w:autoSpaceDN w:val="0"/>
        <w:spacing w:before="3"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lastRenderedPageBreak/>
        <w:t>EU COM MEUS COMPANHEIROS</w:t>
      </w:r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884"/>
        <w:gridCol w:w="3238"/>
      </w:tblGrid>
      <w:tr w:rsidR="00AE338F" w:rsidRPr="00AE338F" w:rsidTr="00A64324">
        <w:trPr>
          <w:trHeight w:val="395"/>
        </w:trPr>
        <w:tc>
          <w:tcPr>
            <w:tcW w:w="2590" w:type="dxa"/>
          </w:tcPr>
          <w:p w:rsidR="00AE338F" w:rsidRPr="00AE338F" w:rsidRDefault="00AE338F" w:rsidP="00AE338F">
            <w:pPr>
              <w:spacing w:line="271" w:lineRule="exact"/>
              <w:ind w:left="45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79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CARACTERÍSITCAS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71" w:lineRule="exact"/>
              <w:ind w:left="75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SIGNIFICADOS</w:t>
            </w:r>
          </w:p>
        </w:tc>
      </w:tr>
      <w:tr w:rsidR="00AE338F" w:rsidRPr="00AE338F" w:rsidTr="00A64324">
        <w:trPr>
          <w:trHeight w:val="580"/>
        </w:trPr>
        <w:tc>
          <w:tcPr>
            <w:tcW w:w="259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total</w:t>
            </w:r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>Grande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92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Bom vínculo com colegas e com a aprendizagem</w:t>
            </w:r>
          </w:p>
        </w:tc>
      </w:tr>
      <w:tr w:rsidR="00AE338F" w:rsidRPr="00AE338F" w:rsidTr="00A64324">
        <w:trPr>
          <w:trHeight w:val="395"/>
        </w:trPr>
        <w:tc>
          <w:tcPr>
            <w:tcW w:w="259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Pequeno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27" w:lineRule="exact"/>
              <w:ind w:left="70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Vínculo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negativo</w:t>
            </w:r>
            <w:proofErr w:type="spellEnd"/>
          </w:p>
        </w:tc>
      </w:tr>
      <w:tr w:rsidR="00AE338F" w:rsidRPr="00AE338F" w:rsidTr="00A64324">
        <w:trPr>
          <w:trHeight w:val="671"/>
        </w:trPr>
        <w:tc>
          <w:tcPr>
            <w:tcW w:w="2590" w:type="dxa"/>
          </w:tcPr>
          <w:p w:rsidR="00AE338F" w:rsidRPr="00AE338F" w:rsidRDefault="00AE338F" w:rsidP="00AE338F">
            <w:pPr>
              <w:ind w:left="69" w:right="19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personagem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principal</w:t>
            </w:r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>Grande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310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Liderança ou incapacidade para descentrar-se</w:t>
            </w:r>
          </w:p>
        </w:tc>
      </w:tr>
      <w:tr w:rsidR="00AE338F" w:rsidRPr="00AE338F" w:rsidTr="00A64324">
        <w:trPr>
          <w:trHeight w:val="580"/>
        </w:trPr>
        <w:tc>
          <w:tcPr>
            <w:tcW w:w="259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Pequeno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336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Submissão e sentimento de ser vítima do grupo</w:t>
            </w:r>
          </w:p>
        </w:tc>
      </w:tr>
      <w:tr w:rsidR="00AE338F" w:rsidRPr="00AE338F" w:rsidTr="00A64324">
        <w:trPr>
          <w:trHeight w:val="580"/>
        </w:trPr>
        <w:tc>
          <w:tcPr>
            <w:tcW w:w="259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Igual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514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Relação igualitária: aceita e é aceito</w:t>
            </w:r>
          </w:p>
        </w:tc>
      </w:tr>
      <w:tr w:rsidR="00AE338F" w:rsidRPr="00AE338F" w:rsidTr="00A64324">
        <w:trPr>
          <w:trHeight w:val="395"/>
        </w:trPr>
        <w:tc>
          <w:tcPr>
            <w:tcW w:w="259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Posição</w:t>
            </w:r>
            <w:proofErr w:type="spellEnd"/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Lado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a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lado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27" w:lineRule="exact"/>
              <w:ind w:left="70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Comunicação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superficial</w:t>
            </w:r>
          </w:p>
        </w:tc>
      </w:tr>
      <w:tr w:rsidR="00AE338F" w:rsidRPr="00AE338F" w:rsidTr="00A64324">
        <w:trPr>
          <w:trHeight w:val="580"/>
        </w:trPr>
        <w:tc>
          <w:tcPr>
            <w:tcW w:w="259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Concêntrica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(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centralizado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>)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4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Comunicação profunda: reflexiva e sensível</w:t>
            </w:r>
          </w:p>
        </w:tc>
      </w:tr>
      <w:tr w:rsidR="00AE338F" w:rsidRPr="00AE338F" w:rsidTr="00A64324">
        <w:trPr>
          <w:trHeight w:val="808"/>
        </w:trPr>
        <w:tc>
          <w:tcPr>
            <w:tcW w:w="259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Inclusão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de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docente</w:t>
            </w:r>
            <w:proofErr w:type="spellEnd"/>
          </w:p>
        </w:tc>
        <w:tc>
          <w:tcPr>
            <w:tcW w:w="3884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Inclusão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413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Relação deficitária com os colegas: dependência. </w:t>
            </w:r>
            <w:r w:rsidRPr="00AE338F">
              <w:rPr>
                <w:rFonts w:ascii="Arial" w:eastAsia="Arial" w:hAnsi="Arial" w:cs="Arial"/>
                <w:sz w:val="20"/>
              </w:rPr>
              <w:t xml:space="preserve">Grande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afeto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pelo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docente</w:t>
            </w:r>
            <w:proofErr w:type="spellEnd"/>
          </w:p>
        </w:tc>
      </w:tr>
      <w:tr w:rsidR="00AE338F" w:rsidRPr="00AE338F" w:rsidTr="00A64324">
        <w:trPr>
          <w:trHeight w:val="1730"/>
        </w:trPr>
        <w:tc>
          <w:tcPr>
            <w:tcW w:w="2590" w:type="dxa"/>
          </w:tcPr>
          <w:p w:rsidR="00AE338F" w:rsidRPr="00AE338F" w:rsidRDefault="00AE338F" w:rsidP="00AE338F">
            <w:pPr>
              <w:ind w:left="69" w:right="209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Relato ou comentário sobre colegas</w:t>
            </w:r>
          </w:p>
        </w:tc>
        <w:tc>
          <w:tcPr>
            <w:tcW w:w="3884" w:type="dxa"/>
          </w:tcPr>
          <w:p w:rsidR="00AE338F" w:rsidRPr="00AE338F" w:rsidRDefault="00AE338F" w:rsidP="00AE338F">
            <w:pPr>
              <w:ind w:left="69" w:right="5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Observar se há contradições entre o que diz e o desenho. Comentários gerais dão uma visão do conjunto, que indica como o entrevistado está inserido no grupo ou deseja estar. Comentários pessoais revelam os </w:t>
            </w:r>
            <w:proofErr w:type="spellStart"/>
            <w:r w:rsidRPr="00AE338F">
              <w:rPr>
                <w:rFonts w:ascii="Arial" w:eastAsia="Arial" w:hAnsi="Arial" w:cs="Arial"/>
                <w:sz w:val="20"/>
                <w:lang w:val="pt-BR"/>
              </w:rPr>
              <w:t>subvínculos</w:t>
            </w:r>
            <w:proofErr w:type="spellEnd"/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 com cada membro do grupo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34"/>
          <w:szCs w:val="24"/>
        </w:rPr>
      </w:pP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ind w:left="472" w:right="760"/>
        <w:jc w:val="center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t>PLANO DE SALA DE AULA</w:t>
      </w:r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840"/>
        <w:gridCol w:w="360"/>
        <w:gridCol w:w="1440"/>
        <w:gridCol w:w="4961"/>
      </w:tblGrid>
      <w:tr w:rsidR="00AE338F" w:rsidRPr="00AE338F" w:rsidTr="00A64324">
        <w:trPr>
          <w:trHeight w:val="674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81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1440" w:type="dxa"/>
          </w:tcPr>
          <w:p w:rsidR="00AE338F" w:rsidRPr="00AE338F" w:rsidRDefault="00AE338F" w:rsidP="00AE338F">
            <w:pPr>
              <w:ind w:left="160" w:hanging="29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 RÍSTICAS</w:t>
            </w:r>
          </w:p>
        </w:tc>
        <w:tc>
          <w:tcPr>
            <w:tcW w:w="4961" w:type="dxa"/>
          </w:tcPr>
          <w:p w:rsidR="00AE338F" w:rsidRPr="00AE338F" w:rsidRDefault="00AE338F" w:rsidP="00AE338F">
            <w:pPr>
              <w:spacing w:line="225" w:lineRule="exact"/>
              <w:ind w:left="1737" w:right="1728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AE338F">
              <w:rPr>
                <w:rFonts w:ascii="Arial" w:eastAsia="Arial" w:hAnsi="Arial" w:cs="Arial"/>
                <w:b/>
                <w:sz w:val="20"/>
              </w:rPr>
              <w:t>SIGNIFICADOS</w:t>
            </w:r>
          </w:p>
        </w:tc>
      </w:tr>
      <w:tr w:rsidR="00AE338F" w:rsidRPr="00AE338F" w:rsidTr="00A64324">
        <w:trPr>
          <w:trHeight w:val="395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da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sala</w:t>
            </w:r>
            <w:proofErr w:type="spellEnd"/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Pequeno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  <w:lang w:val="pt-BR"/>
              </w:rPr>
            </w:pPr>
            <w:proofErr w:type="gramStart"/>
            <w:r w:rsidRPr="00AE338F">
              <w:rPr>
                <w:rFonts w:ascii="Arial" w:eastAsia="Arial" w:hAnsi="Arial" w:cs="Arial"/>
                <w:sz w:val="20"/>
                <w:lang w:val="pt-BR"/>
              </w:rPr>
              <w:t>Restrição ,</w:t>
            </w:r>
            <w:proofErr w:type="gramEnd"/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 que se apresenta como uma inibição</w:t>
            </w:r>
          </w:p>
        </w:tc>
      </w:tr>
      <w:tr w:rsidR="00AE338F" w:rsidRPr="00AE338F" w:rsidTr="00A64324">
        <w:trPr>
          <w:trHeight w:val="395"/>
        </w:trPr>
        <w:tc>
          <w:tcPr>
            <w:tcW w:w="2950" w:type="dxa"/>
            <w:gridSpan w:val="2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1800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270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Muito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grande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Descontrole, falta de limites adequados</w:t>
            </w:r>
          </w:p>
        </w:tc>
      </w:tr>
      <w:tr w:rsidR="00AE338F" w:rsidRPr="00AE338F" w:rsidTr="00A64324">
        <w:trPr>
          <w:trHeight w:val="395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Disposição</w:t>
            </w:r>
            <w:proofErr w:type="spellEnd"/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Tradicional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Respostas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rígidas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ou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ordenadas</w:t>
            </w:r>
            <w:proofErr w:type="spellEnd"/>
          </w:p>
        </w:tc>
      </w:tr>
      <w:tr w:rsidR="00AE338F" w:rsidRPr="00AE338F" w:rsidTr="00A64324">
        <w:trPr>
          <w:trHeight w:val="671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ind w:left="69" w:right="342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Localização quando é uma escola do entrevistado</w:t>
            </w:r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Em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frente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ind w:left="68" w:right="122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Bom vínculo com o docente e/ou com aprendizagem é negativo</w:t>
            </w:r>
          </w:p>
        </w:tc>
      </w:tr>
      <w:tr w:rsidR="00AE338F" w:rsidRPr="00AE338F" w:rsidTr="00A64324">
        <w:trPr>
          <w:trHeight w:val="580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No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fundo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ind w:left="68" w:right="716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vínculo com o docente e/ou aprendizagem é negativo</w:t>
            </w:r>
          </w:p>
        </w:tc>
      </w:tr>
      <w:tr w:rsidR="00AE338F" w:rsidRPr="00AE338F" w:rsidTr="00A64324">
        <w:trPr>
          <w:trHeight w:val="580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>Na lateral</w:t>
            </w:r>
          </w:p>
        </w:tc>
        <w:tc>
          <w:tcPr>
            <w:tcW w:w="4961" w:type="dxa"/>
          </w:tcPr>
          <w:p w:rsidR="00AE338F" w:rsidRPr="00AE338F" w:rsidRDefault="00AE338F" w:rsidP="00AE338F">
            <w:pPr>
              <w:ind w:left="68" w:right="716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vínculo com o docente e/ou aprendizagem é negativo</w:t>
            </w:r>
          </w:p>
        </w:tc>
      </w:tr>
      <w:tr w:rsidR="00AE338F" w:rsidRPr="00AE338F" w:rsidTr="00A64324">
        <w:trPr>
          <w:trHeight w:val="580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No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centro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ind w:left="69" w:right="21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Vínculo positivo com a aprendizagem e com os colegas e vínculo positivo ou negativo com o docente</w:t>
            </w:r>
          </w:p>
        </w:tc>
      </w:tr>
      <w:tr w:rsidR="00AE338F" w:rsidRPr="00AE338F" w:rsidTr="00A64324">
        <w:trPr>
          <w:trHeight w:val="395"/>
        </w:trPr>
        <w:tc>
          <w:tcPr>
            <w:tcW w:w="211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264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Não se localiza na sala</w:t>
            </w:r>
          </w:p>
        </w:tc>
        <w:tc>
          <w:tcPr>
            <w:tcW w:w="4961" w:type="dxa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Vínculo negativo com o espaço geográfico</w:t>
            </w:r>
          </w:p>
        </w:tc>
      </w:tr>
      <w:tr w:rsidR="00AE338F" w:rsidRPr="00AE338F" w:rsidTr="00A64324">
        <w:trPr>
          <w:trHeight w:val="395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Perspectiva</w:t>
            </w:r>
            <w:proofErr w:type="spellEnd"/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Constante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Geralmente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aprende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bem</w:t>
            </w:r>
            <w:proofErr w:type="spellEnd"/>
          </w:p>
        </w:tc>
      </w:tr>
      <w:tr w:rsidR="00AE338F" w:rsidRPr="00AE338F" w:rsidTr="00A64324">
        <w:trPr>
          <w:trHeight w:val="580"/>
        </w:trPr>
        <w:tc>
          <w:tcPr>
            <w:tcW w:w="3310" w:type="dxa"/>
            <w:gridSpan w:val="3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44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Inconstante</w:t>
            </w:r>
            <w:proofErr w:type="spellEnd"/>
          </w:p>
        </w:tc>
        <w:tc>
          <w:tcPr>
            <w:tcW w:w="4961" w:type="dxa"/>
          </w:tcPr>
          <w:p w:rsidR="00AE338F" w:rsidRPr="00AE338F" w:rsidRDefault="00AE338F" w:rsidP="00AE338F">
            <w:pPr>
              <w:ind w:left="69" w:right="191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Tendência a automatização de conhecimentos e quadros de ansiedade frente a novas aprendizagens</w:t>
            </w: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  <w:sectPr w:rsidR="00AE338F" w:rsidRPr="00AE338F">
          <w:pgSz w:w="11900" w:h="16840"/>
          <w:pgMar w:top="1400" w:right="740" w:bottom="940" w:left="860" w:header="703" w:footer="745" w:gutter="0"/>
          <w:cols w:space="720"/>
        </w:sectPr>
      </w:pPr>
    </w:p>
    <w:p w:rsidR="00AE338F" w:rsidRPr="00AE338F" w:rsidRDefault="00AE338F" w:rsidP="00AE338F">
      <w:pPr>
        <w:widowControl w:val="0"/>
        <w:autoSpaceDE w:val="0"/>
        <w:autoSpaceDN w:val="0"/>
        <w:spacing w:before="3" w:after="0" w:line="240" w:lineRule="auto"/>
        <w:ind w:left="472" w:right="763"/>
        <w:jc w:val="center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lastRenderedPageBreak/>
        <w:t>FAMÍLIA EDUCATIVA</w:t>
      </w:r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520"/>
        <w:gridCol w:w="5321"/>
      </w:tblGrid>
      <w:tr w:rsidR="00AE338F" w:rsidRPr="00AE338F" w:rsidTr="00A64324">
        <w:trPr>
          <w:trHeight w:val="395"/>
        </w:trPr>
        <w:tc>
          <w:tcPr>
            <w:tcW w:w="1870" w:type="dxa"/>
          </w:tcPr>
          <w:p w:rsidR="00AE338F" w:rsidRPr="00AE338F" w:rsidRDefault="00AE338F" w:rsidP="00AE338F">
            <w:pPr>
              <w:spacing w:line="271" w:lineRule="exact"/>
              <w:ind w:left="9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2520" w:type="dxa"/>
          </w:tcPr>
          <w:p w:rsidR="00AE338F" w:rsidRPr="00AE338F" w:rsidRDefault="00AE338F" w:rsidP="00AE338F">
            <w:pPr>
              <w:spacing w:line="271" w:lineRule="exact"/>
              <w:ind w:left="11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CARACTERÍSTICAS</w:t>
            </w:r>
          </w:p>
        </w:tc>
        <w:tc>
          <w:tcPr>
            <w:tcW w:w="5321" w:type="dxa"/>
          </w:tcPr>
          <w:p w:rsidR="00AE338F" w:rsidRPr="00AE338F" w:rsidRDefault="00AE338F" w:rsidP="00AE338F">
            <w:pPr>
              <w:spacing w:line="271" w:lineRule="exact"/>
              <w:ind w:left="1771" w:right="1766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SIGNIFICADOS</w:t>
            </w:r>
          </w:p>
        </w:tc>
      </w:tr>
      <w:tr w:rsidR="00AE338F" w:rsidRPr="00AE338F" w:rsidTr="00A64324">
        <w:trPr>
          <w:trHeight w:val="810"/>
        </w:trPr>
        <w:tc>
          <w:tcPr>
            <w:tcW w:w="1870" w:type="dxa"/>
            <w:vMerge w:val="restart"/>
          </w:tcPr>
          <w:p w:rsidR="00AE338F" w:rsidRPr="00AE338F" w:rsidRDefault="00AE338F" w:rsidP="00AE338F">
            <w:pPr>
              <w:rPr>
                <w:rFonts w:ascii="Arial" w:eastAsia="Arial" w:hAnsi="Arial" w:cs="Arial"/>
                <w:b/>
                <w:sz w:val="34"/>
              </w:rPr>
            </w:pPr>
          </w:p>
          <w:p w:rsidR="00AE338F" w:rsidRPr="00AE338F" w:rsidRDefault="00AE338F" w:rsidP="00AE338F">
            <w:pPr>
              <w:ind w:left="69" w:right="35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Posição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dos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Personagens</w:t>
            </w:r>
            <w:proofErr w:type="spellEnd"/>
          </w:p>
        </w:tc>
        <w:tc>
          <w:tcPr>
            <w:tcW w:w="2520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Frente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Processo</w:t>
            </w:r>
            <w:proofErr w:type="spellEnd"/>
          </w:p>
        </w:tc>
        <w:tc>
          <w:tcPr>
            <w:tcW w:w="5321" w:type="dxa"/>
          </w:tcPr>
          <w:p w:rsidR="00AE338F" w:rsidRPr="00AE338F" w:rsidRDefault="00AE338F" w:rsidP="00AE338F">
            <w:pPr>
              <w:ind w:left="69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O vínculo com a aprendizagem não é nem demasiado positivo ou negativo. </w:t>
            </w:r>
            <w:r w:rsidRPr="00AE338F">
              <w:rPr>
                <w:rFonts w:ascii="Arial" w:eastAsia="Arial" w:hAnsi="Arial" w:cs="Arial"/>
                <w:sz w:val="20"/>
              </w:rPr>
              <w:t xml:space="preserve">O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grupo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familiar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não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é </w:t>
            </w:r>
            <w:proofErr w:type="gramStart"/>
            <w:r w:rsidRPr="00AE338F">
              <w:rPr>
                <w:rFonts w:ascii="Arial" w:eastAsia="Arial" w:hAnsi="Arial" w:cs="Arial"/>
                <w:sz w:val="20"/>
              </w:rPr>
              <w:t xml:space="preserve">um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referencial</w:t>
            </w:r>
            <w:proofErr w:type="spellEnd"/>
            <w:proofErr w:type="gram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muito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adequado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>.</w:t>
            </w:r>
          </w:p>
        </w:tc>
      </w:tr>
      <w:tr w:rsidR="00AE338F" w:rsidRPr="00AE338F" w:rsidTr="00A64324">
        <w:trPr>
          <w:trHeight w:val="578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2520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Em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Meio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Processo</w:t>
            </w:r>
            <w:proofErr w:type="spellEnd"/>
          </w:p>
        </w:tc>
        <w:tc>
          <w:tcPr>
            <w:tcW w:w="5321" w:type="dxa"/>
          </w:tcPr>
          <w:p w:rsidR="00AE338F" w:rsidRPr="00AE338F" w:rsidRDefault="00AE338F" w:rsidP="00AE338F">
            <w:pPr>
              <w:spacing w:line="237" w:lineRule="auto"/>
              <w:ind w:left="68" w:right="486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 entrevistado sente que o grupo serve de referência para desenvolver e integrar meios de aprendizagem</w:t>
            </w:r>
          </w:p>
        </w:tc>
      </w:tr>
      <w:tr w:rsidR="00AE338F" w:rsidRPr="00AE338F" w:rsidTr="00A64324">
        <w:trPr>
          <w:trHeight w:val="398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2520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Fora do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Processo</w:t>
            </w:r>
            <w:proofErr w:type="spellEnd"/>
          </w:p>
        </w:tc>
        <w:tc>
          <w:tcPr>
            <w:tcW w:w="5321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Á carência de modelos significativos de identificação</w:t>
            </w: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34"/>
          <w:szCs w:val="24"/>
        </w:rPr>
      </w:pP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ind w:left="472" w:right="760"/>
        <w:jc w:val="center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t>PLANO DE MINHA CASA</w:t>
      </w:r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3120"/>
        <w:gridCol w:w="4241"/>
      </w:tblGrid>
      <w:tr w:rsidR="00AE338F" w:rsidRPr="00AE338F" w:rsidTr="00A64324">
        <w:trPr>
          <w:trHeight w:val="395"/>
        </w:trPr>
        <w:tc>
          <w:tcPr>
            <w:tcW w:w="2350" w:type="dxa"/>
          </w:tcPr>
          <w:p w:rsidR="00AE338F" w:rsidRPr="00AE338F" w:rsidRDefault="00AE338F" w:rsidP="00AE338F">
            <w:pPr>
              <w:spacing w:line="271" w:lineRule="exact"/>
              <w:ind w:left="33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71" w:lineRule="exact"/>
              <w:ind w:left="41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CARACTERÍSITCAS</w:t>
            </w:r>
          </w:p>
        </w:tc>
        <w:tc>
          <w:tcPr>
            <w:tcW w:w="4241" w:type="dxa"/>
          </w:tcPr>
          <w:p w:rsidR="00AE338F" w:rsidRPr="00AE338F" w:rsidRDefault="00AE338F" w:rsidP="00AE338F">
            <w:pPr>
              <w:spacing w:line="271" w:lineRule="exact"/>
              <w:ind w:left="125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SIGNIFICADOS</w:t>
            </w:r>
          </w:p>
        </w:tc>
      </w:tr>
      <w:tr w:rsidR="00AE338F" w:rsidRPr="00AE338F" w:rsidTr="00A64324">
        <w:trPr>
          <w:trHeight w:val="810"/>
        </w:trPr>
        <w:tc>
          <w:tcPr>
            <w:tcW w:w="2350" w:type="dxa"/>
            <w:vMerge w:val="restart"/>
          </w:tcPr>
          <w:p w:rsidR="00AE338F" w:rsidRPr="00AE338F" w:rsidRDefault="00AE338F" w:rsidP="00AE338F">
            <w:pPr>
              <w:ind w:left="69" w:right="249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Tamanho do plano da casa</w:t>
            </w:r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Desenho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pequeno</w:t>
            </w:r>
            <w:proofErr w:type="spellEnd"/>
          </w:p>
        </w:tc>
        <w:tc>
          <w:tcPr>
            <w:tcW w:w="4241" w:type="dxa"/>
          </w:tcPr>
          <w:p w:rsidR="00AE338F" w:rsidRPr="00AE338F" w:rsidRDefault="00AE338F" w:rsidP="00AE338F">
            <w:pPr>
              <w:ind w:left="68" w:right="12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Inibição para o uso do espaço, diminuição do uso potencial emocional com que investe as situações e objetivos com que aprende</w:t>
            </w:r>
          </w:p>
        </w:tc>
      </w:tr>
      <w:tr w:rsidR="00AE338F" w:rsidRPr="00AE338F" w:rsidTr="00A64324">
        <w:trPr>
          <w:trHeight w:val="808"/>
        </w:trPr>
        <w:tc>
          <w:tcPr>
            <w:tcW w:w="235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27" w:lineRule="exact"/>
              <w:ind w:left="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Desenho que ocupa a folha toda</w:t>
            </w:r>
          </w:p>
        </w:tc>
        <w:tc>
          <w:tcPr>
            <w:tcW w:w="4241" w:type="dxa"/>
          </w:tcPr>
          <w:p w:rsidR="00AE338F" w:rsidRPr="00AE338F" w:rsidRDefault="00AE338F" w:rsidP="00AE338F">
            <w:pPr>
              <w:ind w:left="69" w:right="172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Expansão </w:t>
            </w:r>
            <w:proofErr w:type="spellStart"/>
            <w:r w:rsidRPr="00AE338F">
              <w:rPr>
                <w:rFonts w:ascii="Arial" w:eastAsia="Arial" w:hAnsi="Arial" w:cs="Arial"/>
                <w:sz w:val="20"/>
                <w:lang w:val="pt-BR"/>
              </w:rPr>
              <w:t>egótica</w:t>
            </w:r>
            <w:proofErr w:type="spellEnd"/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 e uma aprendizagem positiva, desde que não haja um descontrole motor</w:t>
            </w:r>
          </w:p>
        </w:tc>
      </w:tr>
      <w:tr w:rsidR="00AE338F" w:rsidRPr="00AE338F" w:rsidTr="00A64324">
        <w:trPr>
          <w:trHeight w:val="810"/>
        </w:trPr>
        <w:tc>
          <w:tcPr>
            <w:tcW w:w="235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3120" w:type="dxa"/>
          </w:tcPr>
          <w:p w:rsidR="00AE338F" w:rsidRPr="00AE338F" w:rsidRDefault="00AE338F" w:rsidP="00AE338F">
            <w:pPr>
              <w:ind w:left="69" w:right="30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Desenha usando mais de uma folha</w:t>
            </w:r>
          </w:p>
        </w:tc>
        <w:tc>
          <w:tcPr>
            <w:tcW w:w="4241" w:type="dxa"/>
          </w:tcPr>
          <w:p w:rsidR="00AE338F" w:rsidRPr="00AE338F" w:rsidRDefault="00AE338F" w:rsidP="00AE338F">
            <w:pPr>
              <w:ind w:left="69" w:right="11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Descontrole, falta de antecipação e vínculo negativo ou instável com a aprendizagem em geral e ao estudo sistemático em particular</w:t>
            </w:r>
          </w:p>
        </w:tc>
      </w:tr>
      <w:tr w:rsidR="00AE338F" w:rsidRPr="00AE338F" w:rsidTr="00A64324">
        <w:trPr>
          <w:trHeight w:val="580"/>
        </w:trPr>
        <w:tc>
          <w:tcPr>
            <w:tcW w:w="235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Desenhar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pessoas</w:t>
            </w:r>
            <w:proofErr w:type="spellEnd"/>
          </w:p>
        </w:tc>
        <w:tc>
          <w:tcPr>
            <w:tcW w:w="7361" w:type="dxa"/>
            <w:gridSpan w:val="2"/>
          </w:tcPr>
          <w:p w:rsidR="00AE338F" w:rsidRPr="00AE338F" w:rsidRDefault="00AE338F" w:rsidP="00AE338F">
            <w:pPr>
              <w:ind w:left="69" w:right="1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Incluir pessoas neste desenho pode ter significados diversos e contraditórios de aceitação ou rechaço</w:t>
            </w:r>
          </w:p>
        </w:tc>
      </w:tr>
      <w:tr w:rsidR="00AE338F" w:rsidRPr="00AE338F" w:rsidTr="00A64324">
        <w:trPr>
          <w:trHeight w:val="578"/>
        </w:trPr>
        <w:tc>
          <w:tcPr>
            <w:tcW w:w="235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As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aberturas</w:t>
            </w:r>
            <w:proofErr w:type="spellEnd"/>
          </w:p>
        </w:tc>
        <w:tc>
          <w:tcPr>
            <w:tcW w:w="7361" w:type="dxa"/>
            <w:gridSpan w:val="2"/>
          </w:tcPr>
          <w:p w:rsidR="00AE338F" w:rsidRPr="00AE338F" w:rsidRDefault="00AE338F" w:rsidP="00AE338F">
            <w:pPr>
              <w:spacing w:line="237" w:lineRule="auto"/>
              <w:ind w:left="69" w:right="168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Representadas, esquecidas, transladas e objetivas encontram-se ligadas diretamente aos canais de comunicação imaginários ou reais.</w:t>
            </w:r>
          </w:p>
        </w:tc>
      </w:tr>
      <w:tr w:rsidR="00AE338F" w:rsidRPr="00AE338F" w:rsidTr="00A64324">
        <w:trPr>
          <w:trHeight w:val="580"/>
        </w:trPr>
        <w:tc>
          <w:tcPr>
            <w:tcW w:w="235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>Ponto de vista</w:t>
            </w:r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Interno</w:t>
            </w:r>
            <w:proofErr w:type="spellEnd"/>
          </w:p>
        </w:tc>
        <w:tc>
          <w:tcPr>
            <w:tcW w:w="4241" w:type="dxa"/>
          </w:tcPr>
          <w:p w:rsidR="00AE338F" w:rsidRPr="00AE338F" w:rsidRDefault="00AE338F" w:rsidP="00AE338F">
            <w:pPr>
              <w:ind w:left="69" w:right="95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Sente-se incluído no contexto familiar e sente que o mesmo é um continente adequado</w:t>
            </w:r>
          </w:p>
        </w:tc>
      </w:tr>
      <w:tr w:rsidR="00AE338F" w:rsidRPr="00AE338F" w:rsidTr="00A64324">
        <w:trPr>
          <w:trHeight w:val="395"/>
        </w:trPr>
        <w:tc>
          <w:tcPr>
            <w:tcW w:w="235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Externo</w:t>
            </w:r>
            <w:proofErr w:type="spellEnd"/>
          </w:p>
        </w:tc>
        <w:tc>
          <w:tcPr>
            <w:tcW w:w="4241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Sente-se estranho e admira a casa</w:t>
            </w:r>
          </w:p>
        </w:tc>
      </w:tr>
      <w:tr w:rsidR="00AE338F" w:rsidRPr="00AE338F" w:rsidTr="00A64324">
        <w:trPr>
          <w:trHeight w:val="674"/>
        </w:trPr>
        <w:tc>
          <w:tcPr>
            <w:tcW w:w="2350" w:type="dxa"/>
          </w:tcPr>
          <w:p w:rsidR="00AE338F" w:rsidRPr="00AE338F" w:rsidRDefault="00AE338F" w:rsidP="00AE338F">
            <w:pPr>
              <w:ind w:left="69" w:right="71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Espaços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representados</w:t>
            </w:r>
            <w:proofErr w:type="spellEnd"/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27" w:lineRule="exact"/>
              <w:ind w:left="69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</w:rPr>
              <w:t>Interior da casa</w:t>
            </w:r>
          </w:p>
        </w:tc>
        <w:tc>
          <w:tcPr>
            <w:tcW w:w="4241" w:type="dxa"/>
          </w:tcPr>
          <w:p w:rsidR="00AE338F" w:rsidRPr="00AE338F" w:rsidRDefault="00AE338F" w:rsidP="00AE338F">
            <w:pPr>
              <w:ind w:left="6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Privilegia-se a aprendizagem formal de tipo intelectual</w:t>
            </w:r>
          </w:p>
        </w:tc>
      </w:tr>
      <w:tr w:rsidR="00AE338F" w:rsidRPr="00AE338F" w:rsidTr="00A64324">
        <w:trPr>
          <w:trHeight w:val="578"/>
        </w:trPr>
        <w:tc>
          <w:tcPr>
            <w:tcW w:w="2350" w:type="dxa"/>
          </w:tcPr>
          <w:p w:rsidR="00AE338F" w:rsidRPr="00AE338F" w:rsidRDefault="00AE338F" w:rsidP="00AE338F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37" w:lineRule="auto"/>
              <w:ind w:left="69" w:right="92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Horta, galinheiro, jardim, parque e espaços abertos</w:t>
            </w:r>
          </w:p>
        </w:tc>
        <w:tc>
          <w:tcPr>
            <w:tcW w:w="4241" w:type="dxa"/>
          </w:tcPr>
          <w:p w:rsidR="00AE338F" w:rsidRPr="00AE338F" w:rsidRDefault="00AE338F" w:rsidP="00AE338F">
            <w:pPr>
              <w:spacing w:line="237" w:lineRule="auto"/>
              <w:ind w:left="6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Valorização da aprendizagem vinculada ao corpo e a natureza</w:t>
            </w:r>
          </w:p>
        </w:tc>
      </w:tr>
      <w:tr w:rsidR="00AE338F" w:rsidRPr="00AE338F" w:rsidTr="00A64324">
        <w:trPr>
          <w:trHeight w:val="930"/>
        </w:trPr>
        <w:tc>
          <w:tcPr>
            <w:tcW w:w="2350" w:type="dxa"/>
          </w:tcPr>
          <w:p w:rsidR="00AE338F" w:rsidRPr="00AE338F" w:rsidRDefault="00AE338F" w:rsidP="00AE338F">
            <w:pPr>
              <w:ind w:left="69" w:right="223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Comentários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sobre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dormitório</w:t>
            </w:r>
            <w:proofErr w:type="spellEnd"/>
          </w:p>
        </w:tc>
        <w:tc>
          <w:tcPr>
            <w:tcW w:w="7361" w:type="dxa"/>
            <w:gridSpan w:val="2"/>
          </w:tcPr>
          <w:p w:rsidR="00AE338F" w:rsidRPr="00AE338F" w:rsidRDefault="00AE338F" w:rsidP="00AE338F">
            <w:pPr>
              <w:ind w:left="69" w:right="457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Detectar as tentativas realizadas ou não para mudar a habitação e o grau de aceitação e resistência que o meio lhe oferecer.</w:t>
            </w:r>
          </w:p>
          <w:p w:rsidR="00AE338F" w:rsidRPr="00AE338F" w:rsidRDefault="00AE338F" w:rsidP="00AE338F">
            <w:pPr>
              <w:spacing w:before="118"/>
              <w:ind w:left="6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Os comentários podem revelar aceitação, rechaço, indiferença ou objetividade</w:t>
            </w:r>
          </w:p>
        </w:tc>
      </w:tr>
      <w:tr w:rsidR="00AE338F" w:rsidRPr="00AE338F" w:rsidTr="00A64324">
        <w:trPr>
          <w:trHeight w:val="671"/>
        </w:trPr>
        <w:tc>
          <w:tcPr>
            <w:tcW w:w="2350" w:type="dxa"/>
          </w:tcPr>
          <w:p w:rsidR="00AE338F" w:rsidRPr="00AE338F" w:rsidRDefault="00AE338F" w:rsidP="00AE338F">
            <w:pPr>
              <w:ind w:left="69" w:right="1063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Escolha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dormitório</w:t>
            </w:r>
            <w:proofErr w:type="spellEnd"/>
          </w:p>
        </w:tc>
        <w:tc>
          <w:tcPr>
            <w:tcW w:w="7361" w:type="dxa"/>
            <w:gridSpan w:val="2"/>
          </w:tcPr>
          <w:p w:rsidR="00AE338F" w:rsidRPr="00AE338F" w:rsidRDefault="00AE338F" w:rsidP="00AE338F">
            <w:pPr>
              <w:ind w:left="69" w:right="113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A maneira como e por quem foi escolhido possui grande importância a partir dos 8 ou 10 anos</w:t>
            </w:r>
          </w:p>
        </w:tc>
      </w:tr>
      <w:tr w:rsidR="00AE338F" w:rsidRPr="00AE338F" w:rsidTr="00A64324">
        <w:trPr>
          <w:trHeight w:val="580"/>
        </w:trPr>
        <w:tc>
          <w:tcPr>
            <w:tcW w:w="235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lugar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de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estudo</w:t>
            </w:r>
            <w:proofErr w:type="spellEnd"/>
          </w:p>
        </w:tc>
        <w:tc>
          <w:tcPr>
            <w:tcW w:w="7361" w:type="dxa"/>
            <w:gridSpan w:val="2"/>
          </w:tcPr>
          <w:p w:rsidR="00AE338F" w:rsidRPr="00AE338F" w:rsidRDefault="00AE338F" w:rsidP="00AE338F">
            <w:pPr>
              <w:ind w:left="69" w:right="469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Revela o vínculo com a aprendizagem que se estabelece nas situações e os estilos de aprendizagem que se pode estruturar</w:t>
            </w:r>
          </w:p>
        </w:tc>
      </w:tr>
      <w:tr w:rsidR="00AE338F" w:rsidRPr="00AE338F" w:rsidTr="00A64324">
        <w:trPr>
          <w:trHeight w:val="671"/>
        </w:trPr>
        <w:tc>
          <w:tcPr>
            <w:tcW w:w="2350" w:type="dxa"/>
          </w:tcPr>
          <w:p w:rsidR="00AE338F" w:rsidRPr="00AE338F" w:rsidRDefault="00AE338F" w:rsidP="00AE338F">
            <w:pPr>
              <w:ind w:left="69" w:right="436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Lugar de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reunião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familiar</w:t>
            </w:r>
          </w:p>
        </w:tc>
        <w:tc>
          <w:tcPr>
            <w:tcW w:w="7361" w:type="dxa"/>
            <w:gridSpan w:val="2"/>
          </w:tcPr>
          <w:p w:rsidR="00AE338F" w:rsidRPr="00AE338F" w:rsidRDefault="00AE338F" w:rsidP="00AE338F">
            <w:pPr>
              <w:ind w:left="69" w:right="246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Onde, quem, com, por que e quando se reúnem são perguntas que revelam os modelos familiares da aprendizagem</w:t>
            </w: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  <w:sectPr w:rsidR="00AE338F" w:rsidRPr="00AE338F">
          <w:pgSz w:w="11900" w:h="16840"/>
          <w:pgMar w:top="1400" w:right="740" w:bottom="940" w:left="860" w:header="703" w:footer="745" w:gutter="0"/>
          <w:cols w:space="720"/>
        </w:sectPr>
      </w:pPr>
    </w:p>
    <w:p w:rsidR="00AE338F" w:rsidRPr="00AE338F" w:rsidRDefault="00AE338F" w:rsidP="00AE338F">
      <w:pPr>
        <w:widowControl w:val="0"/>
        <w:autoSpaceDE w:val="0"/>
        <w:autoSpaceDN w:val="0"/>
        <w:spacing w:before="3" w:after="0" w:line="240" w:lineRule="auto"/>
        <w:ind w:left="2876"/>
        <w:rPr>
          <w:rFonts w:ascii="Arial" w:eastAsia="Arial" w:hAnsi="Arial" w:cs="Arial"/>
          <w:b/>
          <w:sz w:val="24"/>
        </w:rPr>
      </w:pPr>
      <w:r w:rsidRPr="00AE338F">
        <w:rPr>
          <w:rFonts w:ascii="Arial" w:eastAsia="Arial" w:hAnsi="Arial" w:cs="Arial"/>
          <w:b/>
          <w:sz w:val="24"/>
        </w:rPr>
        <w:lastRenderedPageBreak/>
        <w:t>OS QUATRO MOMENTOS DE UM DIA</w:t>
      </w:r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1320"/>
        <w:gridCol w:w="240"/>
        <w:gridCol w:w="1080"/>
        <w:gridCol w:w="600"/>
        <w:gridCol w:w="480"/>
        <w:gridCol w:w="3881"/>
      </w:tblGrid>
      <w:tr w:rsidR="00AE338F" w:rsidRPr="00AE338F" w:rsidTr="00A64324">
        <w:trPr>
          <w:trHeight w:val="395"/>
        </w:trPr>
        <w:tc>
          <w:tcPr>
            <w:tcW w:w="2110" w:type="dxa"/>
          </w:tcPr>
          <w:p w:rsidR="00AE338F" w:rsidRPr="00AE338F" w:rsidRDefault="00AE338F" w:rsidP="00AE338F">
            <w:pPr>
              <w:spacing w:line="271" w:lineRule="exact"/>
              <w:ind w:left="21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3240" w:type="dxa"/>
            <w:gridSpan w:val="4"/>
          </w:tcPr>
          <w:p w:rsidR="00AE338F" w:rsidRPr="00AE338F" w:rsidRDefault="00AE338F" w:rsidP="00AE338F">
            <w:pPr>
              <w:spacing w:line="271" w:lineRule="exact"/>
              <w:ind w:left="47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CARACTERÍSTICAS</w:t>
            </w:r>
          </w:p>
        </w:tc>
        <w:tc>
          <w:tcPr>
            <w:tcW w:w="4361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131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SIGNIFICADOS</w:t>
            </w:r>
          </w:p>
        </w:tc>
      </w:tr>
      <w:tr w:rsidR="00AE338F" w:rsidRPr="00AE338F" w:rsidTr="00A64324">
        <w:trPr>
          <w:trHeight w:val="947"/>
        </w:trPr>
        <w:tc>
          <w:tcPr>
            <w:tcW w:w="2110" w:type="dxa"/>
          </w:tcPr>
          <w:p w:rsidR="00AE338F" w:rsidRPr="00AE338F" w:rsidRDefault="00AE338F" w:rsidP="00AE338F">
            <w:pPr>
              <w:ind w:left="69" w:right="59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Adequação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a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consigna</w:t>
            </w:r>
            <w:proofErr w:type="spellEnd"/>
          </w:p>
        </w:tc>
        <w:tc>
          <w:tcPr>
            <w:tcW w:w="3240" w:type="dxa"/>
            <w:gridSpan w:val="4"/>
          </w:tcPr>
          <w:p w:rsidR="00AE338F" w:rsidRPr="00AE338F" w:rsidRDefault="00AE338F" w:rsidP="00AE338F">
            <w:pPr>
              <w:ind w:left="68" w:right="84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Desenho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adequado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a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consigna</w:t>
            </w:r>
            <w:proofErr w:type="spellEnd"/>
          </w:p>
        </w:tc>
        <w:tc>
          <w:tcPr>
            <w:tcW w:w="4361" w:type="dxa"/>
            <w:gridSpan w:val="2"/>
          </w:tcPr>
          <w:p w:rsidR="00AE338F" w:rsidRPr="00AE338F" w:rsidRDefault="00AE338F" w:rsidP="00AE338F">
            <w:pPr>
              <w:ind w:left="68" w:right="634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Capacidade de adaptação às exigências externas e tolerância a frustração</w:t>
            </w:r>
          </w:p>
        </w:tc>
      </w:tr>
      <w:tr w:rsidR="00AE338F" w:rsidRPr="00AE338F" w:rsidTr="00A64324">
        <w:trPr>
          <w:trHeight w:val="395"/>
        </w:trPr>
        <w:tc>
          <w:tcPr>
            <w:tcW w:w="2110" w:type="dxa"/>
            <w:vMerge w:val="restart"/>
          </w:tcPr>
          <w:p w:rsidR="00AE338F" w:rsidRPr="00AE338F" w:rsidRDefault="00AE338F" w:rsidP="00AE338F">
            <w:pPr>
              <w:rPr>
                <w:rFonts w:ascii="Arial" w:eastAsia="Arial" w:hAnsi="Arial" w:cs="Arial"/>
                <w:b/>
                <w:sz w:val="30"/>
                <w:lang w:val="pt-BR"/>
              </w:rPr>
            </w:pPr>
          </w:p>
          <w:p w:rsidR="00AE338F" w:rsidRPr="00AE338F" w:rsidRDefault="00AE338F" w:rsidP="00AE338F">
            <w:pPr>
              <w:spacing w:before="5"/>
              <w:rPr>
                <w:rFonts w:ascii="Arial" w:eastAsia="Arial" w:hAnsi="Arial" w:cs="Arial"/>
                <w:b/>
                <w:sz w:val="38"/>
                <w:lang w:val="pt-BR"/>
              </w:rPr>
            </w:pPr>
          </w:p>
          <w:p w:rsidR="00AE338F" w:rsidRPr="00AE338F" w:rsidRDefault="00AE338F" w:rsidP="00AE338F">
            <w:pPr>
              <w:ind w:left="69" w:right="517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momentos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escolhidos</w:t>
            </w:r>
            <w:proofErr w:type="spellEnd"/>
          </w:p>
        </w:tc>
        <w:tc>
          <w:tcPr>
            <w:tcW w:w="3240" w:type="dxa"/>
            <w:gridSpan w:val="4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Eleição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automática</w:t>
            </w:r>
            <w:proofErr w:type="spellEnd"/>
          </w:p>
        </w:tc>
        <w:tc>
          <w:tcPr>
            <w:tcW w:w="4361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Vida monótona e sem criatividade</w:t>
            </w:r>
          </w:p>
        </w:tc>
      </w:tr>
      <w:tr w:rsidR="00AE338F" w:rsidRPr="00AE338F" w:rsidTr="00A64324">
        <w:trPr>
          <w:trHeight w:val="671"/>
        </w:trPr>
        <w:tc>
          <w:tcPr>
            <w:tcW w:w="211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3240" w:type="dxa"/>
            <w:gridSpan w:val="4"/>
          </w:tcPr>
          <w:p w:rsidR="00AE338F" w:rsidRPr="00AE338F" w:rsidRDefault="00AE338F" w:rsidP="00AE338F">
            <w:pPr>
              <w:ind w:left="68" w:right="166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Eleição em função da carga afetiva positiva</w:t>
            </w:r>
          </w:p>
        </w:tc>
        <w:tc>
          <w:tcPr>
            <w:tcW w:w="4361" w:type="dxa"/>
            <w:gridSpan w:val="2"/>
          </w:tcPr>
          <w:p w:rsidR="00AE338F" w:rsidRPr="00AE338F" w:rsidRDefault="00AE338F" w:rsidP="00AE338F">
            <w:pPr>
              <w:ind w:left="68" w:right="153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Dinamismo, criatividade e uso instrumental e enriquecedor do tempo.</w:t>
            </w:r>
          </w:p>
        </w:tc>
      </w:tr>
      <w:tr w:rsidR="00AE338F" w:rsidRPr="00AE338F" w:rsidTr="00A64324">
        <w:trPr>
          <w:trHeight w:val="950"/>
        </w:trPr>
        <w:tc>
          <w:tcPr>
            <w:tcW w:w="211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3240" w:type="dxa"/>
            <w:gridSpan w:val="4"/>
          </w:tcPr>
          <w:p w:rsidR="00AE338F" w:rsidRPr="00AE338F" w:rsidRDefault="00AE338F" w:rsidP="00AE338F">
            <w:pPr>
              <w:ind w:left="68" w:right="166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Eleição em função da carga afetiva negativa</w:t>
            </w:r>
          </w:p>
        </w:tc>
        <w:tc>
          <w:tcPr>
            <w:tcW w:w="4361" w:type="dxa"/>
            <w:gridSpan w:val="2"/>
          </w:tcPr>
          <w:p w:rsidR="00AE338F" w:rsidRPr="00AE338F" w:rsidRDefault="00AE338F" w:rsidP="00AE338F">
            <w:pPr>
              <w:ind w:left="68" w:right="541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Apatia, solidão e deposição de impulsos agressivos manifestos ou latentes.</w:t>
            </w:r>
          </w:p>
        </w:tc>
      </w:tr>
      <w:tr w:rsidR="00AE338F" w:rsidRPr="00AE338F" w:rsidTr="00A64324">
        <w:trPr>
          <w:trHeight w:val="947"/>
        </w:trPr>
        <w:tc>
          <w:tcPr>
            <w:tcW w:w="2110" w:type="dxa"/>
          </w:tcPr>
          <w:p w:rsidR="00AE338F" w:rsidRPr="00AE338F" w:rsidRDefault="00AE338F" w:rsidP="00AE338F">
            <w:pPr>
              <w:ind w:left="69" w:right="1023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Atividade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realizada</w:t>
            </w:r>
            <w:proofErr w:type="spellEnd"/>
          </w:p>
        </w:tc>
        <w:tc>
          <w:tcPr>
            <w:tcW w:w="7601" w:type="dxa"/>
            <w:gridSpan w:val="6"/>
          </w:tcPr>
          <w:p w:rsidR="00AE338F" w:rsidRPr="00AE338F" w:rsidRDefault="00AE338F" w:rsidP="00AE338F">
            <w:pPr>
              <w:ind w:left="69" w:right="404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Indica os gostos do sujeito e imposições externas, as aspirações e frustrações, as identificações e o potencial de organização que possui.</w:t>
            </w:r>
          </w:p>
        </w:tc>
      </w:tr>
      <w:tr w:rsidR="00AE338F" w:rsidRPr="00AE338F" w:rsidTr="00A64324">
        <w:trPr>
          <w:trHeight w:val="671"/>
        </w:trPr>
        <w:tc>
          <w:tcPr>
            <w:tcW w:w="211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As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pessoas</w:t>
            </w:r>
            <w:proofErr w:type="spellEnd"/>
          </w:p>
        </w:tc>
        <w:tc>
          <w:tcPr>
            <w:tcW w:w="7601" w:type="dxa"/>
            <w:gridSpan w:val="6"/>
          </w:tcPr>
          <w:p w:rsidR="00AE338F" w:rsidRPr="00AE338F" w:rsidRDefault="00AE338F" w:rsidP="00AE338F">
            <w:pPr>
              <w:ind w:left="68" w:right="632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Modelo de Identificação. Modelos de aprendizagem familiar, que pode ser compacto ou diversificado.</w:t>
            </w:r>
          </w:p>
        </w:tc>
      </w:tr>
      <w:tr w:rsidR="00AE338F" w:rsidRPr="00AE338F" w:rsidTr="00A64324">
        <w:trPr>
          <w:trHeight w:val="1499"/>
        </w:trPr>
        <w:tc>
          <w:tcPr>
            <w:tcW w:w="2110" w:type="dxa"/>
          </w:tcPr>
          <w:p w:rsidR="00AE338F" w:rsidRPr="00AE338F" w:rsidRDefault="00AE338F" w:rsidP="00AE338F">
            <w:pPr>
              <w:ind w:left="69" w:right="556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O campo geográfico da cena</w:t>
            </w:r>
          </w:p>
        </w:tc>
        <w:tc>
          <w:tcPr>
            <w:tcW w:w="3720" w:type="dxa"/>
            <w:gridSpan w:val="5"/>
          </w:tcPr>
          <w:p w:rsidR="00AE338F" w:rsidRPr="00AE338F" w:rsidRDefault="00AE338F" w:rsidP="00AE338F">
            <w:pPr>
              <w:ind w:left="68" w:right="287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Na casa (parcial ou totalmente) em dependência adequada ou não, realizando atividades de acordo ou desacordo com o lugar.</w:t>
            </w:r>
          </w:p>
        </w:tc>
        <w:tc>
          <w:tcPr>
            <w:tcW w:w="3881" w:type="dxa"/>
          </w:tcPr>
          <w:p w:rsidR="00AE338F" w:rsidRPr="00AE338F" w:rsidRDefault="00AE338F" w:rsidP="00AE338F">
            <w:pPr>
              <w:ind w:left="68" w:right="687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Indicam o estilo de vínculo, a adequação e a flexibilidade destes.</w:t>
            </w:r>
          </w:p>
        </w:tc>
      </w:tr>
      <w:tr w:rsidR="00AE338F" w:rsidRPr="00AE338F" w:rsidTr="00A64324">
        <w:trPr>
          <w:trHeight w:val="947"/>
        </w:trPr>
        <w:tc>
          <w:tcPr>
            <w:tcW w:w="2110" w:type="dxa"/>
          </w:tcPr>
          <w:p w:rsidR="00AE338F" w:rsidRPr="00AE338F" w:rsidRDefault="00AE338F" w:rsidP="00AE338F">
            <w:pPr>
              <w:ind w:left="69" w:right="35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objetivos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ambiente</w:t>
            </w:r>
            <w:proofErr w:type="spellEnd"/>
          </w:p>
        </w:tc>
        <w:tc>
          <w:tcPr>
            <w:tcW w:w="7601" w:type="dxa"/>
            <w:gridSpan w:val="6"/>
          </w:tcPr>
          <w:p w:rsidR="00AE338F" w:rsidRPr="00AE338F" w:rsidRDefault="00AE338F" w:rsidP="00AE338F">
            <w:pPr>
              <w:ind w:left="68" w:right="84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Indica como se encontra povoado o mundo interno do sujeito e revela a realidade objetiva quanto aos ambientes físicos: desprovido, sobrecarregado, ordenado, confuso ou indiscriminado.</w:t>
            </w:r>
          </w:p>
        </w:tc>
      </w:tr>
      <w:tr w:rsidR="00AE338F" w:rsidRPr="00AE338F" w:rsidTr="00A64324">
        <w:trPr>
          <w:trHeight w:val="671"/>
        </w:trPr>
        <w:tc>
          <w:tcPr>
            <w:tcW w:w="2110" w:type="dxa"/>
          </w:tcPr>
          <w:p w:rsidR="00AE338F" w:rsidRPr="00AE338F" w:rsidRDefault="00AE338F" w:rsidP="00AE338F">
            <w:pPr>
              <w:ind w:left="69" w:right="39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detalhes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desenho</w:t>
            </w:r>
            <w:proofErr w:type="spellEnd"/>
          </w:p>
        </w:tc>
        <w:tc>
          <w:tcPr>
            <w:tcW w:w="7601" w:type="dxa"/>
            <w:gridSpan w:val="6"/>
          </w:tcPr>
          <w:p w:rsidR="00AE338F" w:rsidRPr="00AE338F" w:rsidRDefault="00AE338F" w:rsidP="00AE338F">
            <w:pPr>
              <w:ind w:left="69" w:right="1218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O tipo de traços, proporções, posições, retoques, detalhes, estereotipias, mobilidade, </w:t>
            </w: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etc</w:t>
            </w:r>
            <w:proofErr w:type="spellEnd"/>
          </w:p>
        </w:tc>
      </w:tr>
      <w:tr w:rsidR="00AE338F" w:rsidRPr="00AE338F" w:rsidTr="00A64324">
        <w:trPr>
          <w:trHeight w:val="671"/>
        </w:trPr>
        <w:tc>
          <w:tcPr>
            <w:tcW w:w="2110" w:type="dxa"/>
          </w:tcPr>
          <w:p w:rsidR="00AE338F" w:rsidRPr="00AE338F" w:rsidRDefault="00AE338F" w:rsidP="00AE338F">
            <w:pPr>
              <w:ind w:left="69" w:right="87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espacial</w:t>
            </w:r>
            <w:proofErr w:type="spellEnd"/>
          </w:p>
        </w:tc>
        <w:tc>
          <w:tcPr>
            <w:tcW w:w="264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  <w:lang w:val="pt-BR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A, B, C, D</w:t>
            </w:r>
          </w:p>
        </w:tc>
        <w:tc>
          <w:tcPr>
            <w:tcW w:w="4961" w:type="dxa"/>
            <w:gridSpan w:val="3"/>
          </w:tcPr>
          <w:p w:rsidR="00AE338F" w:rsidRPr="00AE338F" w:rsidRDefault="00AE338F" w:rsidP="00AE338F">
            <w:pPr>
              <w:ind w:left="68" w:right="393"/>
              <w:rPr>
                <w:rFonts w:ascii="Arial" w:eastAsia="Arial" w:hAnsi="Arial" w:cs="Arial"/>
                <w:sz w:val="24"/>
                <w:lang w:val="pt-BR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Principio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da realidade e da capacidade de acomodação, aprendizagem realista.</w:t>
            </w:r>
          </w:p>
        </w:tc>
      </w:tr>
      <w:tr w:rsidR="00AE338F" w:rsidRPr="00AE338F" w:rsidTr="00A64324">
        <w:trPr>
          <w:trHeight w:val="674"/>
        </w:trPr>
        <w:tc>
          <w:tcPr>
            <w:tcW w:w="2110" w:type="dxa"/>
            <w:vMerge w:val="restart"/>
          </w:tcPr>
          <w:p w:rsidR="00AE338F" w:rsidRPr="00AE338F" w:rsidRDefault="00AE338F" w:rsidP="00AE338F">
            <w:pPr>
              <w:rPr>
                <w:rFonts w:ascii="Arial" w:eastAsia="Arial" w:hAnsi="Arial" w:cs="Arial"/>
                <w:b/>
                <w:sz w:val="34"/>
                <w:lang w:val="pt-BR"/>
              </w:rPr>
            </w:pPr>
          </w:p>
          <w:p w:rsidR="00AE338F" w:rsidRPr="00AE338F" w:rsidRDefault="00AE338F" w:rsidP="00AE338F">
            <w:pPr>
              <w:ind w:left="69" w:right="87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temporal</w:t>
            </w:r>
          </w:p>
        </w:tc>
        <w:tc>
          <w:tcPr>
            <w:tcW w:w="264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Com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lógica</w:t>
            </w:r>
            <w:proofErr w:type="spellEnd"/>
          </w:p>
        </w:tc>
        <w:tc>
          <w:tcPr>
            <w:tcW w:w="4961" w:type="dxa"/>
            <w:gridSpan w:val="3"/>
          </w:tcPr>
          <w:p w:rsidR="00AE338F" w:rsidRPr="00AE338F" w:rsidRDefault="00AE338F" w:rsidP="00AE338F">
            <w:pPr>
              <w:ind w:left="68" w:right="460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Uso ordenado do tempo, alta tolerância a frustração.</w:t>
            </w:r>
          </w:p>
        </w:tc>
      </w:tr>
      <w:tr w:rsidR="00AE338F" w:rsidRPr="00AE338F" w:rsidTr="00A64324">
        <w:trPr>
          <w:trHeight w:val="947"/>
        </w:trPr>
        <w:tc>
          <w:tcPr>
            <w:tcW w:w="211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2640" w:type="dxa"/>
            <w:gridSpan w:val="3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Sem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lógica</w:t>
            </w:r>
            <w:proofErr w:type="spellEnd"/>
          </w:p>
        </w:tc>
        <w:tc>
          <w:tcPr>
            <w:tcW w:w="4961" w:type="dxa"/>
            <w:gridSpan w:val="3"/>
          </w:tcPr>
          <w:p w:rsidR="00AE338F" w:rsidRPr="00AE338F" w:rsidRDefault="00AE338F" w:rsidP="00AE338F">
            <w:pPr>
              <w:ind w:left="68" w:right="155"/>
              <w:jc w:val="both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Impulsividade, uso desordenado do tempo e baixa tolerância a frustração.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Aprendizagem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inconstante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AE338F" w:rsidRPr="00AE338F" w:rsidTr="00A64324">
        <w:trPr>
          <w:trHeight w:val="671"/>
        </w:trPr>
        <w:tc>
          <w:tcPr>
            <w:tcW w:w="3430" w:type="dxa"/>
            <w:gridSpan w:val="2"/>
          </w:tcPr>
          <w:p w:rsidR="00AE338F" w:rsidRPr="00AE338F" w:rsidRDefault="00AE338F" w:rsidP="00AE338F">
            <w:pPr>
              <w:ind w:left="69" w:right="235"/>
              <w:rPr>
                <w:rFonts w:ascii="Arial" w:eastAsia="Arial" w:hAnsi="Arial" w:cs="Arial"/>
                <w:sz w:val="24"/>
                <w:lang w:val="pt-BR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do relato em concordância com a espacial</w:t>
            </w:r>
          </w:p>
        </w:tc>
        <w:tc>
          <w:tcPr>
            <w:tcW w:w="6281" w:type="dxa"/>
            <w:gridSpan w:val="5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Reforça os aspectos assinalados na </w:t>
            </w: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espacial</w:t>
            </w:r>
          </w:p>
        </w:tc>
      </w:tr>
      <w:tr w:rsidR="00AE338F" w:rsidRPr="00AE338F" w:rsidTr="00A64324">
        <w:trPr>
          <w:trHeight w:val="671"/>
        </w:trPr>
        <w:tc>
          <w:tcPr>
            <w:tcW w:w="3430" w:type="dxa"/>
            <w:gridSpan w:val="2"/>
          </w:tcPr>
          <w:p w:rsidR="00AE338F" w:rsidRPr="00AE338F" w:rsidRDefault="00AE338F" w:rsidP="00AE338F">
            <w:pPr>
              <w:ind w:left="69" w:right="182"/>
              <w:rPr>
                <w:rFonts w:ascii="Arial" w:eastAsia="Arial" w:hAnsi="Arial" w:cs="Arial"/>
                <w:sz w:val="24"/>
                <w:lang w:val="pt-BR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do relato em concordância com a temporal</w:t>
            </w:r>
          </w:p>
        </w:tc>
        <w:tc>
          <w:tcPr>
            <w:tcW w:w="6281" w:type="dxa"/>
            <w:gridSpan w:val="5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Reforça os aspectos assinalados na </w:t>
            </w: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temporal</w:t>
            </w:r>
          </w:p>
        </w:tc>
      </w:tr>
      <w:tr w:rsidR="00AE338F" w:rsidRPr="00AE338F" w:rsidTr="00A64324">
        <w:trPr>
          <w:trHeight w:val="947"/>
        </w:trPr>
        <w:tc>
          <w:tcPr>
            <w:tcW w:w="3670" w:type="dxa"/>
            <w:gridSpan w:val="3"/>
          </w:tcPr>
          <w:p w:rsidR="00AE338F" w:rsidRPr="00AE338F" w:rsidRDefault="00AE338F" w:rsidP="00AE338F">
            <w:pPr>
              <w:ind w:left="69" w:right="209"/>
              <w:rPr>
                <w:rFonts w:ascii="Arial" w:eastAsia="Arial" w:hAnsi="Arial" w:cs="Arial"/>
                <w:sz w:val="24"/>
                <w:lang w:val="pt-BR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Seqüência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do relato em concordância com as </w:t>
            </w: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seqüências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espacial e temporal</w:t>
            </w:r>
          </w:p>
        </w:tc>
        <w:tc>
          <w:tcPr>
            <w:tcW w:w="6041" w:type="dxa"/>
            <w:gridSpan w:val="4"/>
          </w:tcPr>
          <w:p w:rsidR="00AE338F" w:rsidRPr="00AE338F" w:rsidRDefault="00AE338F" w:rsidP="00AE338F">
            <w:pPr>
              <w:ind w:left="68" w:right="165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Severa desorganização </w:t>
            </w: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temporo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e </w:t>
            </w:r>
            <w:proofErr w:type="spellStart"/>
            <w:r w:rsidRPr="00AE338F">
              <w:rPr>
                <w:rFonts w:ascii="Arial" w:eastAsia="Arial" w:hAnsi="Arial" w:cs="Arial"/>
                <w:sz w:val="24"/>
                <w:lang w:val="pt-BR"/>
              </w:rPr>
              <w:t>conseqüentemente</w:t>
            </w:r>
            <w:proofErr w:type="spellEnd"/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 severas dificuldades de aprendizagem.</w:t>
            </w: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</w:rPr>
        <w:sectPr w:rsidR="00AE338F" w:rsidRPr="00AE338F">
          <w:footerReference w:type="default" r:id="rId11"/>
          <w:pgSz w:w="11900" w:h="16840"/>
          <w:pgMar w:top="1400" w:right="740" w:bottom="940" w:left="860" w:header="703" w:footer="745" w:gutter="0"/>
          <w:pgNumType w:start="30"/>
          <w:cols w:space="720"/>
        </w:sectPr>
      </w:pPr>
    </w:p>
    <w:p w:rsidR="00AE338F" w:rsidRPr="00AE338F" w:rsidRDefault="00AE338F" w:rsidP="00AE338F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25"/>
          <w:szCs w:val="24"/>
        </w:rPr>
      </w:pPr>
    </w:p>
    <w:p w:rsidR="00AE338F" w:rsidRPr="00AE338F" w:rsidRDefault="00AE338F" w:rsidP="00AE338F">
      <w:pPr>
        <w:widowControl w:val="0"/>
        <w:autoSpaceDE w:val="0"/>
        <w:autoSpaceDN w:val="0"/>
        <w:spacing w:before="103"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t>DESENHOS EM EPISÓDIOS</w:t>
      </w:r>
    </w:p>
    <w:p w:rsidR="00AE338F" w:rsidRPr="00AE338F" w:rsidRDefault="00AE338F" w:rsidP="00AE338F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80"/>
        <w:gridCol w:w="3641"/>
      </w:tblGrid>
      <w:tr w:rsidR="00AE338F" w:rsidRPr="00AE338F" w:rsidTr="00A64324">
        <w:trPr>
          <w:trHeight w:val="395"/>
        </w:trPr>
        <w:tc>
          <w:tcPr>
            <w:tcW w:w="2590" w:type="dxa"/>
          </w:tcPr>
          <w:p w:rsidR="00AE338F" w:rsidRPr="00AE338F" w:rsidRDefault="00AE338F" w:rsidP="00AE338F">
            <w:pPr>
              <w:spacing w:line="271" w:lineRule="exact"/>
              <w:ind w:left="45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3480" w:type="dxa"/>
          </w:tcPr>
          <w:p w:rsidR="00AE338F" w:rsidRPr="00AE338F" w:rsidRDefault="00AE338F" w:rsidP="00AE338F">
            <w:pPr>
              <w:spacing w:line="271" w:lineRule="exact"/>
              <w:ind w:left="59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CARACTERÍSTICAS</w:t>
            </w:r>
          </w:p>
        </w:tc>
        <w:tc>
          <w:tcPr>
            <w:tcW w:w="3641" w:type="dxa"/>
          </w:tcPr>
          <w:p w:rsidR="00AE338F" w:rsidRPr="00AE338F" w:rsidRDefault="00AE338F" w:rsidP="00AE338F">
            <w:pPr>
              <w:spacing w:line="271" w:lineRule="exact"/>
              <w:ind w:left="95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SIGNIFICADOS</w:t>
            </w:r>
          </w:p>
        </w:tc>
      </w:tr>
      <w:tr w:rsidR="00AE338F" w:rsidRPr="00AE338F" w:rsidTr="00A64324">
        <w:trPr>
          <w:trHeight w:val="947"/>
        </w:trPr>
        <w:tc>
          <w:tcPr>
            <w:tcW w:w="2590" w:type="dxa"/>
          </w:tcPr>
          <w:p w:rsidR="00AE338F" w:rsidRPr="00AE338F" w:rsidRDefault="00AE338F" w:rsidP="00AE338F">
            <w:pPr>
              <w:rPr>
                <w:rFonts w:ascii="Arial" w:eastAsia="Arial" w:hAnsi="Arial" w:cs="Arial"/>
                <w:b/>
                <w:sz w:val="34"/>
              </w:rPr>
            </w:pPr>
          </w:p>
          <w:p w:rsidR="00AE338F" w:rsidRPr="00AE338F" w:rsidRDefault="00AE338F" w:rsidP="00AE338F">
            <w:pPr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Tempo e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espaço</w:t>
            </w:r>
            <w:proofErr w:type="spellEnd"/>
          </w:p>
        </w:tc>
        <w:tc>
          <w:tcPr>
            <w:tcW w:w="7121" w:type="dxa"/>
            <w:gridSpan w:val="2"/>
          </w:tcPr>
          <w:p w:rsidR="00AE338F" w:rsidRPr="00AE338F" w:rsidRDefault="00AE338F" w:rsidP="00AE338F">
            <w:pPr>
              <w:ind w:left="68" w:right="111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Pode ser observado através da transformação ou não de objetos animados (árvores, flores) de estados de tempo (sol nuvens, chuva) das estações (primavera, verão, inverno)</w:t>
            </w:r>
          </w:p>
        </w:tc>
      </w:tr>
      <w:tr w:rsidR="00AE338F" w:rsidRPr="00AE338F" w:rsidTr="00A64324">
        <w:trPr>
          <w:trHeight w:val="395"/>
        </w:trPr>
        <w:tc>
          <w:tcPr>
            <w:tcW w:w="259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tema</w:t>
            </w:r>
            <w:proofErr w:type="spellEnd"/>
          </w:p>
        </w:tc>
        <w:tc>
          <w:tcPr>
            <w:tcW w:w="7121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Pode ser único, com critério estável ou não.</w:t>
            </w:r>
          </w:p>
        </w:tc>
      </w:tr>
      <w:tr w:rsidR="00AE338F" w:rsidRPr="00AE338F" w:rsidTr="00A64324">
        <w:trPr>
          <w:trHeight w:val="395"/>
        </w:trPr>
        <w:tc>
          <w:tcPr>
            <w:tcW w:w="2590" w:type="dxa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afetos</w:t>
            </w:r>
            <w:proofErr w:type="spellEnd"/>
          </w:p>
        </w:tc>
        <w:tc>
          <w:tcPr>
            <w:tcW w:w="7121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Simples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ou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complexos</w:t>
            </w:r>
            <w:proofErr w:type="spellEnd"/>
          </w:p>
        </w:tc>
      </w:tr>
      <w:tr w:rsidR="00AE338F" w:rsidRPr="00AE338F" w:rsidTr="00A64324">
        <w:trPr>
          <w:trHeight w:val="674"/>
        </w:trPr>
        <w:tc>
          <w:tcPr>
            <w:tcW w:w="2590" w:type="dxa"/>
          </w:tcPr>
          <w:p w:rsidR="00AE338F" w:rsidRPr="00AE338F" w:rsidRDefault="00AE338F" w:rsidP="00AE338F">
            <w:pPr>
              <w:ind w:left="69" w:right="143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Elementos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relacionais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ou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sociais</w:t>
            </w:r>
            <w:proofErr w:type="spellEnd"/>
          </w:p>
        </w:tc>
        <w:tc>
          <w:tcPr>
            <w:tcW w:w="7121" w:type="dxa"/>
            <w:gridSpan w:val="2"/>
          </w:tcPr>
          <w:p w:rsidR="00AE338F" w:rsidRPr="00AE338F" w:rsidRDefault="00AE338F" w:rsidP="00AE338F">
            <w:pPr>
              <w:ind w:left="68" w:right="191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Adequadamente elaborados ou não em termos de comunicação e movimento</w:t>
            </w: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34"/>
          <w:szCs w:val="24"/>
        </w:rPr>
      </w:pP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ind w:left="472" w:right="756"/>
        <w:jc w:val="center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t>FAZENDO O QUE MAIS GOSTA</w:t>
      </w:r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124"/>
        <w:gridCol w:w="3238"/>
      </w:tblGrid>
      <w:tr w:rsidR="00AE338F" w:rsidRPr="00AE338F" w:rsidTr="00A64324">
        <w:trPr>
          <w:trHeight w:val="395"/>
        </w:trPr>
        <w:tc>
          <w:tcPr>
            <w:tcW w:w="2350" w:type="dxa"/>
          </w:tcPr>
          <w:p w:rsidR="00AE338F" w:rsidRPr="00AE338F" w:rsidRDefault="00AE338F" w:rsidP="00AE338F">
            <w:pPr>
              <w:spacing w:line="271" w:lineRule="exact"/>
              <w:ind w:left="33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4124" w:type="dxa"/>
          </w:tcPr>
          <w:p w:rsidR="00AE338F" w:rsidRPr="00AE338F" w:rsidRDefault="00AE338F" w:rsidP="00AE338F">
            <w:pPr>
              <w:spacing w:line="271" w:lineRule="exact"/>
              <w:ind w:left="91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CARACTERÍSTICAS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71" w:lineRule="exact"/>
              <w:ind w:left="75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SIGNIFICADOS</w:t>
            </w:r>
          </w:p>
        </w:tc>
      </w:tr>
      <w:tr w:rsidR="00AE338F" w:rsidRPr="00AE338F" w:rsidTr="00A64324">
        <w:trPr>
          <w:trHeight w:val="1223"/>
        </w:trPr>
        <w:tc>
          <w:tcPr>
            <w:tcW w:w="2350" w:type="dxa"/>
          </w:tcPr>
          <w:p w:rsidR="00AE338F" w:rsidRPr="00AE338F" w:rsidRDefault="00AE338F" w:rsidP="00AE338F">
            <w:pPr>
              <w:ind w:left="69" w:right="96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Indecisão na hora do tema. Desenhar, apagar ou mudar de tema</w:t>
            </w:r>
          </w:p>
        </w:tc>
        <w:tc>
          <w:tcPr>
            <w:tcW w:w="7362" w:type="dxa"/>
            <w:gridSpan w:val="2"/>
          </w:tcPr>
          <w:p w:rsidR="00AE338F" w:rsidRPr="00AE338F" w:rsidRDefault="00AE338F" w:rsidP="00AE338F">
            <w:pPr>
              <w:ind w:left="68" w:right="420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 xml:space="preserve">Pode indicar problema entre o desejo do sujeito e uma forte proibição do meio ou contradições entre distintos interesses não adequadamente discriminados ou hierarquizados.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Indecisão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na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eleição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do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tema</w:t>
            </w:r>
            <w:proofErr w:type="spellEnd"/>
          </w:p>
        </w:tc>
      </w:tr>
      <w:tr w:rsidR="00AE338F" w:rsidRPr="00AE338F" w:rsidTr="00A64324">
        <w:trPr>
          <w:trHeight w:val="671"/>
        </w:trPr>
        <w:tc>
          <w:tcPr>
            <w:tcW w:w="2350" w:type="dxa"/>
          </w:tcPr>
          <w:p w:rsidR="00AE338F" w:rsidRPr="00AE338F" w:rsidRDefault="00AE338F" w:rsidP="00AE338F">
            <w:pPr>
              <w:ind w:left="69" w:right="116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Apagar objetos sem mudar de tema</w:t>
            </w:r>
          </w:p>
        </w:tc>
        <w:tc>
          <w:tcPr>
            <w:tcW w:w="7362" w:type="dxa"/>
            <w:gridSpan w:val="2"/>
          </w:tcPr>
          <w:p w:rsidR="00AE338F" w:rsidRPr="00AE338F" w:rsidRDefault="00AE338F" w:rsidP="00AE338F">
            <w:pPr>
              <w:ind w:left="68" w:right="86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Indica a consolidação de uma eleição e uma marcada tendência ao perfeccionismo.</w:t>
            </w:r>
          </w:p>
        </w:tc>
      </w:tr>
      <w:tr w:rsidR="00AE338F" w:rsidRPr="00AE338F" w:rsidTr="00A64324">
        <w:trPr>
          <w:trHeight w:val="671"/>
        </w:trPr>
        <w:tc>
          <w:tcPr>
            <w:tcW w:w="2350" w:type="dxa"/>
            <w:vMerge w:val="restart"/>
          </w:tcPr>
          <w:p w:rsidR="00AE338F" w:rsidRPr="00AE338F" w:rsidRDefault="00AE338F" w:rsidP="00AE338F">
            <w:pPr>
              <w:rPr>
                <w:rFonts w:ascii="Arial" w:eastAsia="Arial" w:hAnsi="Arial" w:cs="Arial"/>
                <w:b/>
                <w:sz w:val="30"/>
                <w:lang w:val="pt-BR"/>
              </w:rPr>
            </w:pPr>
          </w:p>
          <w:p w:rsidR="00AE338F" w:rsidRPr="00AE338F" w:rsidRDefault="00AE338F" w:rsidP="00AE338F">
            <w:pPr>
              <w:spacing w:before="5"/>
              <w:rPr>
                <w:rFonts w:ascii="Arial" w:eastAsia="Arial" w:hAnsi="Arial" w:cs="Arial"/>
                <w:b/>
                <w:sz w:val="38"/>
                <w:lang w:val="pt-BR"/>
              </w:rPr>
            </w:pPr>
          </w:p>
          <w:p w:rsidR="00AE338F" w:rsidRPr="00AE338F" w:rsidRDefault="00AE338F" w:rsidP="00AE338F">
            <w:pPr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Relato</w:t>
            </w:r>
            <w:proofErr w:type="spellEnd"/>
          </w:p>
        </w:tc>
        <w:tc>
          <w:tcPr>
            <w:tcW w:w="7362" w:type="dxa"/>
            <w:gridSpan w:val="2"/>
          </w:tcPr>
          <w:p w:rsidR="00AE338F" w:rsidRPr="00AE338F" w:rsidRDefault="00AE338F" w:rsidP="00AE338F">
            <w:pPr>
              <w:ind w:left="68" w:right="86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Coerência no relato é produto de maior influência de censura sobre o domínio verbal que sobre a produção gráfica</w:t>
            </w:r>
          </w:p>
        </w:tc>
      </w:tr>
      <w:tr w:rsidR="00AE338F" w:rsidRPr="00AE338F" w:rsidTr="00A64324">
        <w:trPr>
          <w:trHeight w:val="671"/>
        </w:trPr>
        <w:tc>
          <w:tcPr>
            <w:tcW w:w="235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7362" w:type="dxa"/>
            <w:gridSpan w:val="2"/>
          </w:tcPr>
          <w:p w:rsidR="00AE338F" w:rsidRPr="00AE338F" w:rsidRDefault="00AE338F" w:rsidP="00AE338F">
            <w:pPr>
              <w:ind w:left="69" w:right="472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Coerência entre o relato e o desenho revela os conflitos sujeito- realidade e do sujeito consigo mesmo</w:t>
            </w:r>
          </w:p>
        </w:tc>
      </w:tr>
      <w:tr w:rsidR="00AE338F" w:rsidRPr="00AE338F" w:rsidTr="00A64324">
        <w:trPr>
          <w:trHeight w:val="674"/>
        </w:trPr>
        <w:tc>
          <w:tcPr>
            <w:tcW w:w="235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7362" w:type="dxa"/>
            <w:gridSpan w:val="2"/>
          </w:tcPr>
          <w:p w:rsidR="00AE338F" w:rsidRPr="00AE338F" w:rsidRDefault="00AE338F" w:rsidP="00AE338F">
            <w:pPr>
              <w:ind w:left="69" w:right="992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Contexto espacial e temporal onde ocorre pode significar a realização possível</w:t>
            </w:r>
          </w:p>
        </w:tc>
      </w:tr>
    </w:tbl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34"/>
          <w:szCs w:val="24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92700F" w:rsidRDefault="0092700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AE338F" w:rsidRPr="00AE338F" w:rsidRDefault="00AE338F" w:rsidP="00AE338F">
      <w:pPr>
        <w:widowControl w:val="0"/>
        <w:autoSpaceDE w:val="0"/>
        <w:autoSpaceDN w:val="0"/>
        <w:spacing w:after="0" w:line="240" w:lineRule="auto"/>
        <w:ind w:left="472" w:right="764"/>
        <w:jc w:val="center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lastRenderedPageBreak/>
        <w:t>AS MINHAS FÉRIAS</w:t>
      </w:r>
    </w:p>
    <w:p w:rsidR="00AE338F" w:rsidRPr="00AE338F" w:rsidRDefault="00AE338F" w:rsidP="00AE338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3120"/>
        <w:gridCol w:w="240"/>
        <w:gridCol w:w="4001"/>
      </w:tblGrid>
      <w:tr w:rsidR="00AE338F" w:rsidRPr="00AE338F" w:rsidTr="00A64324">
        <w:trPr>
          <w:trHeight w:val="395"/>
        </w:trPr>
        <w:tc>
          <w:tcPr>
            <w:tcW w:w="2350" w:type="dxa"/>
          </w:tcPr>
          <w:p w:rsidR="00AE338F" w:rsidRPr="00AE338F" w:rsidRDefault="00AE338F" w:rsidP="00AE338F">
            <w:pPr>
              <w:spacing w:line="271" w:lineRule="exact"/>
              <w:ind w:left="333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INDICADORES</w:t>
            </w:r>
          </w:p>
        </w:tc>
        <w:tc>
          <w:tcPr>
            <w:tcW w:w="3360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53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CARACTERÍSTICAS</w:t>
            </w:r>
          </w:p>
        </w:tc>
        <w:tc>
          <w:tcPr>
            <w:tcW w:w="4001" w:type="dxa"/>
          </w:tcPr>
          <w:p w:rsidR="00AE338F" w:rsidRPr="00AE338F" w:rsidRDefault="00AE338F" w:rsidP="00AE338F">
            <w:pPr>
              <w:spacing w:line="271" w:lineRule="exact"/>
              <w:ind w:left="1132"/>
              <w:rPr>
                <w:rFonts w:ascii="Arial" w:eastAsia="Arial" w:hAnsi="Arial" w:cs="Arial"/>
                <w:b/>
                <w:sz w:val="24"/>
              </w:rPr>
            </w:pPr>
            <w:r w:rsidRPr="00AE338F">
              <w:rPr>
                <w:rFonts w:ascii="Arial" w:eastAsia="Arial" w:hAnsi="Arial" w:cs="Arial"/>
                <w:b/>
                <w:sz w:val="24"/>
              </w:rPr>
              <w:t>SIGNIFICADOS</w:t>
            </w:r>
          </w:p>
        </w:tc>
      </w:tr>
      <w:tr w:rsidR="00AE338F" w:rsidRPr="00AE338F" w:rsidTr="00A64324">
        <w:trPr>
          <w:trHeight w:val="580"/>
        </w:trPr>
        <w:tc>
          <w:tcPr>
            <w:tcW w:w="2350" w:type="dxa"/>
            <w:vMerge w:val="restart"/>
          </w:tcPr>
          <w:p w:rsidR="00AE338F" w:rsidRPr="00AE338F" w:rsidRDefault="00AE338F" w:rsidP="00AE338F">
            <w:pPr>
              <w:ind w:left="69" w:right="236" w:hanging="1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Adequação ou não a consigna</w:t>
            </w:r>
          </w:p>
        </w:tc>
        <w:tc>
          <w:tcPr>
            <w:tcW w:w="3360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Adequação</w:t>
            </w:r>
            <w:proofErr w:type="spellEnd"/>
          </w:p>
        </w:tc>
        <w:tc>
          <w:tcPr>
            <w:tcW w:w="4001" w:type="dxa"/>
          </w:tcPr>
          <w:p w:rsidR="00AE338F" w:rsidRPr="00AE338F" w:rsidRDefault="00AE338F" w:rsidP="00AE338F">
            <w:pPr>
              <w:ind w:left="69" w:right="88"/>
              <w:rPr>
                <w:rFonts w:ascii="Arial" w:eastAsia="Arial" w:hAnsi="Arial" w:cs="Arial"/>
                <w:sz w:val="20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 xml:space="preserve">Vínculo positivo, flexível com a capacidade de acomodação.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Flexível</w:t>
            </w:r>
            <w:proofErr w:type="spellEnd"/>
          </w:p>
        </w:tc>
      </w:tr>
      <w:tr w:rsidR="00AE338F" w:rsidRPr="00AE338F" w:rsidTr="00A64324">
        <w:trPr>
          <w:trHeight w:val="808"/>
        </w:trPr>
        <w:tc>
          <w:tcPr>
            <w:tcW w:w="235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360" w:type="dxa"/>
            <w:gridSpan w:val="2"/>
          </w:tcPr>
          <w:p w:rsidR="00AE338F" w:rsidRPr="00AE338F" w:rsidRDefault="00AE338F" w:rsidP="00AE338F">
            <w:pPr>
              <w:spacing w:line="271" w:lineRule="exact"/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Não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adequação</w:t>
            </w:r>
            <w:proofErr w:type="spellEnd"/>
          </w:p>
        </w:tc>
        <w:tc>
          <w:tcPr>
            <w:tcW w:w="4001" w:type="dxa"/>
          </w:tcPr>
          <w:p w:rsidR="00AE338F" w:rsidRPr="00AE338F" w:rsidRDefault="00AE338F" w:rsidP="00AE338F">
            <w:pPr>
              <w:ind w:left="69" w:right="444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Vínculo negativo, rígido, com predominância da assimilação e pouca criatividade.</w:t>
            </w:r>
          </w:p>
        </w:tc>
      </w:tr>
      <w:tr w:rsidR="00AE338F" w:rsidRPr="00AE338F" w:rsidTr="00A64324">
        <w:trPr>
          <w:trHeight w:val="671"/>
        </w:trPr>
        <w:tc>
          <w:tcPr>
            <w:tcW w:w="2350" w:type="dxa"/>
          </w:tcPr>
          <w:p w:rsidR="00AE338F" w:rsidRPr="00AE338F" w:rsidRDefault="00AE338F" w:rsidP="00AE338F">
            <w:pPr>
              <w:ind w:left="69" w:right="836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Atividade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representada</w:t>
            </w:r>
            <w:proofErr w:type="spellEnd"/>
          </w:p>
        </w:tc>
        <w:tc>
          <w:tcPr>
            <w:tcW w:w="7361" w:type="dxa"/>
            <w:gridSpan w:val="3"/>
          </w:tcPr>
          <w:p w:rsidR="00AE338F" w:rsidRPr="00AE338F" w:rsidRDefault="00AE338F" w:rsidP="00AE338F">
            <w:pPr>
              <w:ind w:left="68" w:right="485"/>
              <w:rPr>
                <w:rFonts w:ascii="Arial" w:eastAsia="Arial" w:hAnsi="Arial" w:cs="Arial"/>
                <w:sz w:val="24"/>
                <w:lang w:val="pt-BR"/>
              </w:rPr>
            </w:pPr>
            <w:r w:rsidRPr="00AE338F">
              <w:rPr>
                <w:rFonts w:ascii="Arial" w:eastAsia="Arial" w:hAnsi="Arial" w:cs="Arial"/>
                <w:sz w:val="24"/>
                <w:lang w:val="pt-BR"/>
              </w:rPr>
              <w:t>Depositarão os desejos mais íntimos e das capacidades que se deseja desenvolver</w:t>
            </w:r>
          </w:p>
        </w:tc>
      </w:tr>
      <w:tr w:rsidR="00AE338F" w:rsidRPr="00AE338F" w:rsidTr="00A64324">
        <w:trPr>
          <w:trHeight w:val="1041"/>
        </w:trPr>
        <w:tc>
          <w:tcPr>
            <w:tcW w:w="2350" w:type="dxa"/>
            <w:vMerge w:val="restart"/>
          </w:tcPr>
          <w:p w:rsidR="00AE338F" w:rsidRPr="00AE338F" w:rsidRDefault="00AE338F" w:rsidP="00AE338F">
            <w:pPr>
              <w:rPr>
                <w:rFonts w:ascii="Arial" w:eastAsia="Arial" w:hAnsi="Arial" w:cs="Arial"/>
                <w:b/>
                <w:sz w:val="30"/>
                <w:lang w:val="pt-BR"/>
              </w:rPr>
            </w:pPr>
          </w:p>
          <w:p w:rsidR="00AE338F" w:rsidRPr="00AE338F" w:rsidRDefault="00AE338F" w:rsidP="00AE338F">
            <w:pPr>
              <w:spacing w:before="5"/>
              <w:rPr>
                <w:rFonts w:ascii="Arial" w:eastAsia="Arial" w:hAnsi="Arial" w:cs="Arial"/>
                <w:b/>
                <w:sz w:val="38"/>
                <w:lang w:val="pt-BR"/>
              </w:rPr>
            </w:pPr>
          </w:p>
          <w:p w:rsidR="00AE338F" w:rsidRPr="00AE338F" w:rsidRDefault="00AE338F" w:rsidP="00AE338F">
            <w:pPr>
              <w:ind w:left="69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Desenhos</w:t>
            </w:r>
            <w:proofErr w:type="spellEnd"/>
          </w:p>
        </w:tc>
        <w:tc>
          <w:tcPr>
            <w:tcW w:w="3120" w:type="dxa"/>
          </w:tcPr>
          <w:p w:rsidR="00AE338F" w:rsidRPr="00AE338F" w:rsidRDefault="00AE338F" w:rsidP="00AE338F">
            <w:pPr>
              <w:spacing w:line="271" w:lineRule="exact"/>
              <w:ind w:left="68"/>
              <w:rPr>
                <w:rFonts w:ascii="Arial" w:eastAsia="Arial" w:hAnsi="Arial" w:cs="Arial"/>
                <w:sz w:val="24"/>
              </w:rPr>
            </w:pPr>
            <w:r w:rsidRPr="00AE338F">
              <w:rPr>
                <w:rFonts w:ascii="Arial" w:eastAsia="Arial" w:hAnsi="Arial" w:cs="Arial"/>
                <w:sz w:val="24"/>
              </w:rPr>
              <w:t xml:space="preserve">Continua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fazendo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o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mesmo</w:t>
            </w:r>
            <w:proofErr w:type="spellEnd"/>
          </w:p>
        </w:tc>
        <w:tc>
          <w:tcPr>
            <w:tcW w:w="4241" w:type="dxa"/>
            <w:gridSpan w:val="2"/>
          </w:tcPr>
          <w:p w:rsidR="00AE338F" w:rsidRPr="00AE338F" w:rsidRDefault="00AE338F" w:rsidP="00AE338F">
            <w:pPr>
              <w:ind w:left="68" w:right="184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Por que gosta muito do que faz, por que não sabe fazer algo diferente (falta de criatividade) ou representa predomínio da assimilação.</w:t>
            </w:r>
          </w:p>
        </w:tc>
      </w:tr>
      <w:tr w:rsidR="00AE338F" w:rsidRPr="00AE338F" w:rsidTr="0092700F">
        <w:trPr>
          <w:trHeight w:val="866"/>
        </w:trPr>
        <w:tc>
          <w:tcPr>
            <w:tcW w:w="235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3120" w:type="dxa"/>
          </w:tcPr>
          <w:p w:rsidR="00AE338F" w:rsidRPr="00AE338F" w:rsidRDefault="00AE338F" w:rsidP="00AE338F">
            <w:pPr>
              <w:ind w:left="69" w:right="512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Realiza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algo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totalmente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distinto</w:t>
            </w:r>
            <w:proofErr w:type="spellEnd"/>
          </w:p>
        </w:tc>
        <w:tc>
          <w:tcPr>
            <w:tcW w:w="4241" w:type="dxa"/>
            <w:gridSpan w:val="2"/>
          </w:tcPr>
          <w:p w:rsidR="00AE338F" w:rsidRPr="00AE338F" w:rsidRDefault="00AE338F" w:rsidP="00AE338F">
            <w:pPr>
              <w:ind w:left="69" w:right="94"/>
              <w:rPr>
                <w:rFonts w:ascii="Arial" w:eastAsia="Arial" w:hAnsi="Arial" w:cs="Arial"/>
                <w:sz w:val="20"/>
                <w:lang w:val="pt-BR"/>
              </w:rPr>
            </w:pPr>
            <w:r w:rsidRPr="00AE338F">
              <w:rPr>
                <w:rFonts w:ascii="Arial" w:eastAsia="Arial" w:hAnsi="Arial" w:cs="Arial"/>
                <w:sz w:val="20"/>
                <w:lang w:val="pt-BR"/>
              </w:rPr>
              <w:t>Criatividade, flexibilidade, tendência a acomodação e capacidade de aprendizagem.</w:t>
            </w:r>
          </w:p>
        </w:tc>
      </w:tr>
    </w:tbl>
    <w:p w:rsidR="0092700F" w:rsidRDefault="0092700F" w:rsidP="0092700F">
      <w:pPr>
        <w:rPr>
          <w:rFonts w:ascii="Arial" w:eastAsia="Arial" w:hAnsi="Arial" w:cs="Arial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3120"/>
        <w:gridCol w:w="4241"/>
      </w:tblGrid>
      <w:tr w:rsidR="0092700F" w:rsidRPr="00AE338F" w:rsidTr="00A64324">
        <w:trPr>
          <w:trHeight w:val="395"/>
        </w:trPr>
        <w:tc>
          <w:tcPr>
            <w:tcW w:w="2350" w:type="dxa"/>
          </w:tcPr>
          <w:p w:rsidR="0092700F" w:rsidRPr="00AE338F" w:rsidRDefault="0092700F" w:rsidP="00A64324">
            <w:pPr>
              <w:rPr>
                <w:rFonts w:ascii="Times New Roman" w:eastAsia="Arial" w:hAnsi="Arial" w:cs="Arial"/>
                <w:sz w:val="20"/>
                <w:lang w:val="pt-BR"/>
              </w:rPr>
            </w:pPr>
          </w:p>
        </w:tc>
        <w:tc>
          <w:tcPr>
            <w:tcW w:w="3120" w:type="dxa"/>
          </w:tcPr>
          <w:p w:rsidR="0092700F" w:rsidRPr="00AE338F" w:rsidRDefault="0092700F" w:rsidP="00A64324">
            <w:pPr>
              <w:spacing w:before="2"/>
              <w:ind w:left="68"/>
              <w:rPr>
                <w:rFonts w:ascii="Arial" w:eastAsia="Arial" w:hAnsi="Arial" w:cs="Arial"/>
                <w:sz w:val="24"/>
              </w:rPr>
            </w:pPr>
            <w:proofErr w:type="spellStart"/>
            <w:r w:rsidRPr="00AE338F">
              <w:rPr>
                <w:rFonts w:ascii="Arial" w:eastAsia="Arial" w:hAnsi="Arial" w:cs="Arial"/>
                <w:sz w:val="24"/>
              </w:rPr>
              <w:t>Leva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acabo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uma</w:t>
            </w:r>
            <w:proofErr w:type="spellEnd"/>
            <w:r w:rsidRPr="00AE338F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4"/>
              </w:rPr>
              <w:t>atividade</w:t>
            </w:r>
            <w:proofErr w:type="spellEnd"/>
          </w:p>
        </w:tc>
        <w:tc>
          <w:tcPr>
            <w:tcW w:w="4241" w:type="dxa"/>
          </w:tcPr>
          <w:p w:rsidR="0092700F" w:rsidRPr="00AE338F" w:rsidRDefault="0092700F" w:rsidP="00A64324">
            <w:pPr>
              <w:spacing w:before="4"/>
              <w:ind w:left="69"/>
              <w:rPr>
                <w:rFonts w:ascii="Arial" w:eastAsia="Arial" w:hAnsi="Arial" w:cs="Arial"/>
                <w:sz w:val="20"/>
              </w:rPr>
            </w:pP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Capacidade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de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aprendizagem</w:t>
            </w:r>
            <w:proofErr w:type="spellEnd"/>
            <w:r w:rsidRPr="00AE338F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  <w:sz w:val="20"/>
              </w:rPr>
              <w:t>criadora</w:t>
            </w:r>
            <w:proofErr w:type="spellEnd"/>
          </w:p>
        </w:tc>
      </w:tr>
    </w:tbl>
    <w:p w:rsidR="0092700F" w:rsidRDefault="0092700F" w:rsidP="0092700F">
      <w:pPr>
        <w:rPr>
          <w:rFonts w:ascii="Arial" w:eastAsia="Arial" w:hAnsi="Arial" w:cs="Arial"/>
          <w:sz w:val="20"/>
        </w:rPr>
      </w:pPr>
    </w:p>
    <w:p w:rsidR="0092700F" w:rsidRDefault="0092700F" w:rsidP="0092700F">
      <w:pPr>
        <w:rPr>
          <w:rFonts w:ascii="Arial" w:eastAsia="Arial" w:hAnsi="Arial" w:cs="Arial"/>
          <w:sz w:val="20"/>
        </w:rPr>
      </w:pPr>
    </w:p>
    <w:p w:rsidR="00AE338F" w:rsidRPr="0092700F" w:rsidRDefault="00AE338F" w:rsidP="0092700F">
      <w:pPr>
        <w:rPr>
          <w:rFonts w:ascii="Arial" w:eastAsia="Arial" w:hAnsi="Arial" w:cs="Arial"/>
          <w:sz w:val="20"/>
        </w:rPr>
        <w:sectPr w:rsidR="00AE338F" w:rsidRPr="0092700F">
          <w:pgSz w:w="11900" w:h="16840"/>
          <w:pgMar w:top="1400" w:right="740" w:bottom="940" w:left="860" w:header="703" w:footer="745" w:gutter="0"/>
          <w:cols w:space="720"/>
        </w:sectPr>
      </w:pPr>
      <w:bookmarkStart w:id="0" w:name="_GoBack"/>
      <w:bookmarkEnd w:id="0"/>
    </w:p>
    <w:p w:rsidR="00AE338F" w:rsidRPr="00AE338F" w:rsidRDefault="00AE338F" w:rsidP="00AE338F">
      <w:pPr>
        <w:widowControl w:val="0"/>
        <w:autoSpaceDE w:val="0"/>
        <w:autoSpaceDN w:val="0"/>
        <w:spacing w:before="2" w:after="0" w:line="240" w:lineRule="auto"/>
        <w:ind w:left="3416"/>
        <w:rPr>
          <w:rFonts w:ascii="Arial" w:eastAsia="Arial" w:hAnsi="Arial" w:cs="Arial"/>
          <w:b/>
          <w:sz w:val="24"/>
          <w:lang w:val="en-US"/>
        </w:rPr>
      </w:pPr>
      <w:r w:rsidRPr="00AE338F">
        <w:rPr>
          <w:rFonts w:ascii="Arial" w:eastAsia="Arial" w:hAnsi="Arial" w:cs="Arial"/>
          <w:b/>
          <w:sz w:val="24"/>
          <w:lang w:val="en-US"/>
        </w:rPr>
        <w:lastRenderedPageBreak/>
        <w:t>DIA DO MEU ANIVERSÁRIO</w:t>
      </w:r>
    </w:p>
    <w:p w:rsidR="00AE338F" w:rsidRPr="00AE338F" w:rsidRDefault="00AE338F" w:rsidP="00AE338F">
      <w:pPr>
        <w:widowControl w:val="0"/>
        <w:autoSpaceDE w:val="0"/>
        <w:autoSpaceDN w:val="0"/>
        <w:spacing w:before="9" w:after="1" w:line="240" w:lineRule="auto"/>
        <w:rPr>
          <w:rFonts w:ascii="Arial" w:eastAsia="Arial" w:hAnsi="Arial" w:cs="Arial"/>
          <w:b/>
          <w:sz w:val="10"/>
          <w:szCs w:val="24"/>
          <w:lang w:val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434"/>
        <w:gridCol w:w="2170"/>
        <w:gridCol w:w="3238"/>
      </w:tblGrid>
      <w:tr w:rsidR="00AE338F" w:rsidRPr="00AE338F" w:rsidTr="00A64324">
        <w:trPr>
          <w:trHeight w:val="374"/>
        </w:trPr>
        <w:tc>
          <w:tcPr>
            <w:tcW w:w="1870" w:type="dxa"/>
          </w:tcPr>
          <w:p w:rsidR="00AE338F" w:rsidRPr="00AE338F" w:rsidRDefault="00AE338F" w:rsidP="00AE338F">
            <w:pPr>
              <w:spacing w:line="248" w:lineRule="exact"/>
              <w:ind w:left="165"/>
              <w:rPr>
                <w:rFonts w:ascii="Arial" w:eastAsia="Arial" w:hAnsi="Arial" w:cs="Arial"/>
                <w:b/>
              </w:rPr>
            </w:pPr>
            <w:r w:rsidRPr="00AE338F">
              <w:rPr>
                <w:rFonts w:ascii="Arial" w:eastAsia="Arial" w:hAnsi="Arial" w:cs="Arial"/>
                <w:b/>
              </w:rPr>
              <w:t>INDICADORES</w:t>
            </w:r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48" w:lineRule="exact"/>
              <w:ind w:left="1249"/>
              <w:rPr>
                <w:rFonts w:ascii="Arial" w:eastAsia="Arial" w:hAnsi="Arial" w:cs="Arial"/>
                <w:b/>
              </w:rPr>
            </w:pPr>
            <w:r w:rsidRPr="00AE338F">
              <w:rPr>
                <w:rFonts w:ascii="Arial" w:eastAsia="Arial" w:hAnsi="Arial" w:cs="Arial"/>
                <w:b/>
              </w:rPr>
              <w:t>CARACTERÍSTICAS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48" w:lineRule="exact"/>
              <w:ind w:left="824"/>
              <w:rPr>
                <w:rFonts w:ascii="Arial" w:eastAsia="Arial" w:hAnsi="Arial" w:cs="Arial"/>
                <w:b/>
              </w:rPr>
            </w:pPr>
            <w:r w:rsidRPr="00AE338F">
              <w:rPr>
                <w:rFonts w:ascii="Arial" w:eastAsia="Arial" w:hAnsi="Arial" w:cs="Arial"/>
                <w:b/>
              </w:rPr>
              <w:t>SIGNIFICADOS</w:t>
            </w:r>
          </w:p>
        </w:tc>
      </w:tr>
      <w:tr w:rsidR="00AE338F" w:rsidRPr="00AE338F" w:rsidTr="00A64324">
        <w:trPr>
          <w:trHeight w:val="626"/>
        </w:trPr>
        <w:tc>
          <w:tcPr>
            <w:tcW w:w="1870" w:type="dxa"/>
            <w:vMerge w:val="restart"/>
          </w:tcPr>
          <w:p w:rsidR="00AE338F" w:rsidRPr="00AE338F" w:rsidRDefault="00AE338F" w:rsidP="00AE338F">
            <w:pPr>
              <w:spacing w:line="250" w:lineRule="exact"/>
              <w:ind w:left="69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total</w:t>
            </w:r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Muito grande ou muito pequeno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863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Vinculo negativo com a aprendizagem</w:t>
            </w:r>
          </w:p>
        </w:tc>
      </w:tr>
      <w:tr w:rsidR="00AE338F" w:rsidRPr="00AE338F" w:rsidTr="00A64324">
        <w:trPr>
          <w:trHeight w:val="878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razoavelmente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dimensionado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227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Relação equilibrada. Vínculos positivos e negativos estão equilibrados.</w:t>
            </w:r>
          </w:p>
        </w:tc>
      </w:tr>
      <w:tr w:rsidR="00AE338F" w:rsidRPr="00AE338F" w:rsidTr="00A64324">
        <w:trPr>
          <w:trHeight w:val="374"/>
        </w:trPr>
        <w:tc>
          <w:tcPr>
            <w:tcW w:w="1870" w:type="dxa"/>
            <w:vMerge w:val="restart"/>
          </w:tcPr>
          <w:p w:rsidR="00AE338F" w:rsidRPr="00AE338F" w:rsidRDefault="00AE338F" w:rsidP="00AE338F">
            <w:pPr>
              <w:spacing w:line="242" w:lineRule="auto"/>
              <w:ind w:left="69" w:right="425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Tamanho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dos </w:t>
            </w:r>
            <w:proofErr w:type="spellStart"/>
            <w:r w:rsidRPr="00AE338F">
              <w:rPr>
                <w:rFonts w:ascii="Arial" w:eastAsia="Arial" w:hAnsi="Arial" w:cs="Arial"/>
              </w:rPr>
              <w:t>personagens</w:t>
            </w:r>
            <w:proofErr w:type="spellEnd"/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Pequeno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50" w:lineRule="exact"/>
              <w:ind w:left="70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Desvalorização</w:t>
            </w:r>
            <w:proofErr w:type="spellEnd"/>
          </w:p>
        </w:tc>
      </w:tr>
      <w:tr w:rsidR="00AE338F" w:rsidRPr="00AE338F" w:rsidTr="00A64324">
        <w:trPr>
          <w:trHeight w:val="371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r w:rsidRPr="00AE338F">
              <w:rPr>
                <w:rFonts w:ascii="Arial" w:eastAsia="Arial" w:hAnsi="Arial" w:cs="Arial"/>
              </w:rPr>
              <w:t>Grande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50" w:lineRule="exact"/>
              <w:ind w:left="70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Supervalorização</w:t>
            </w:r>
            <w:proofErr w:type="spellEnd"/>
          </w:p>
        </w:tc>
      </w:tr>
      <w:tr w:rsidR="00AE338F" w:rsidRPr="00AE338F" w:rsidTr="00A64324">
        <w:trPr>
          <w:trHeight w:val="374"/>
        </w:trPr>
        <w:tc>
          <w:tcPr>
            <w:tcW w:w="1870" w:type="dxa"/>
            <w:vMerge w:val="restart"/>
          </w:tcPr>
          <w:p w:rsidR="00AE338F" w:rsidRPr="00AE338F" w:rsidRDefault="00AE338F" w:rsidP="00AE338F">
            <w:pPr>
              <w:spacing w:line="250" w:lineRule="exact"/>
              <w:ind w:left="69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Posições</w:t>
            </w:r>
            <w:proofErr w:type="spellEnd"/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r w:rsidRPr="00AE338F">
              <w:rPr>
                <w:rFonts w:ascii="Arial" w:eastAsia="Arial" w:hAnsi="Arial" w:cs="Arial"/>
              </w:rPr>
              <w:t xml:space="preserve">De </w:t>
            </w:r>
            <w:proofErr w:type="spellStart"/>
            <w:r w:rsidRPr="00AE338F">
              <w:rPr>
                <w:rFonts w:ascii="Arial" w:eastAsia="Arial" w:hAnsi="Arial" w:cs="Arial"/>
              </w:rPr>
              <w:t>frente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50" w:lineRule="exact"/>
              <w:ind w:left="70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Vínculo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positivo</w:t>
            </w:r>
            <w:proofErr w:type="spellEnd"/>
          </w:p>
        </w:tc>
      </w:tr>
      <w:tr w:rsidR="00AE338F" w:rsidRPr="00AE338F" w:rsidTr="00A64324">
        <w:trPr>
          <w:trHeight w:val="371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r w:rsidRPr="00AE338F">
              <w:rPr>
                <w:rFonts w:ascii="Arial" w:eastAsia="Arial" w:hAnsi="Arial" w:cs="Arial"/>
              </w:rPr>
              <w:t xml:space="preserve">De </w:t>
            </w:r>
            <w:proofErr w:type="spellStart"/>
            <w:r w:rsidRPr="00AE338F">
              <w:rPr>
                <w:rFonts w:ascii="Arial" w:eastAsia="Arial" w:hAnsi="Arial" w:cs="Arial"/>
              </w:rPr>
              <w:t>constas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50" w:lineRule="exact"/>
              <w:ind w:left="70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Vínculo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negativo</w:t>
            </w:r>
            <w:proofErr w:type="spellEnd"/>
          </w:p>
        </w:tc>
      </w:tr>
      <w:tr w:rsidR="00AE338F" w:rsidRPr="00AE338F" w:rsidTr="00A64324">
        <w:trPr>
          <w:trHeight w:val="374"/>
        </w:trPr>
        <w:tc>
          <w:tcPr>
            <w:tcW w:w="1870" w:type="dxa"/>
            <w:vMerge w:val="restart"/>
          </w:tcPr>
          <w:p w:rsidR="00AE338F" w:rsidRPr="00AE338F" w:rsidRDefault="00AE338F" w:rsidP="00AE338F">
            <w:pPr>
              <w:spacing w:line="242" w:lineRule="auto"/>
              <w:ind w:left="69" w:right="743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Espaço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geográfico</w:t>
            </w:r>
            <w:proofErr w:type="spellEnd"/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Própria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casa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spacing w:line="250" w:lineRule="exact"/>
              <w:ind w:left="70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Atitude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realista</w:t>
            </w:r>
            <w:proofErr w:type="spellEnd"/>
          </w:p>
        </w:tc>
      </w:tr>
      <w:tr w:rsidR="00AE338F" w:rsidRPr="00AE338F" w:rsidTr="00A64324">
        <w:trPr>
          <w:trHeight w:val="626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r w:rsidRPr="00AE338F">
              <w:rPr>
                <w:rFonts w:ascii="Arial" w:eastAsia="Arial" w:hAnsi="Arial" w:cs="Arial"/>
              </w:rPr>
              <w:t xml:space="preserve">Lugar </w:t>
            </w:r>
            <w:proofErr w:type="spellStart"/>
            <w:r w:rsidRPr="00AE338F">
              <w:rPr>
                <w:rFonts w:ascii="Arial" w:eastAsia="Arial" w:hAnsi="Arial" w:cs="Arial"/>
              </w:rPr>
              <w:t>público</w:t>
            </w:r>
            <w:proofErr w:type="spellEnd"/>
          </w:p>
        </w:tc>
        <w:tc>
          <w:tcPr>
            <w:tcW w:w="3238" w:type="dxa"/>
          </w:tcPr>
          <w:p w:rsidR="00AE338F" w:rsidRPr="00AE338F" w:rsidRDefault="00AE338F" w:rsidP="00AE338F">
            <w:pPr>
              <w:ind w:left="70" w:right="875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Posição de abertura as aprendizagens</w:t>
            </w:r>
          </w:p>
        </w:tc>
      </w:tr>
      <w:tr w:rsidR="00AE338F" w:rsidRPr="00AE338F" w:rsidTr="00A64324">
        <w:trPr>
          <w:trHeight w:val="2142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4604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Fora do contexto real possível</w:t>
            </w:r>
          </w:p>
        </w:tc>
        <w:tc>
          <w:tcPr>
            <w:tcW w:w="3238" w:type="dxa"/>
          </w:tcPr>
          <w:p w:rsidR="00AE338F" w:rsidRPr="00AE338F" w:rsidRDefault="00AE338F" w:rsidP="00AE338F">
            <w:pPr>
              <w:tabs>
                <w:tab w:val="left" w:pos="1822"/>
                <w:tab w:val="left" w:pos="2739"/>
              </w:tabs>
              <w:ind w:left="70" w:right="54"/>
              <w:jc w:val="both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Pode sugerir uma capacidade criadora ou um mundo imaginário do impossível, compensador de sentimentos de frustrações com baixa tolerância</w:t>
            </w:r>
            <w:r w:rsidRPr="00AE338F">
              <w:rPr>
                <w:rFonts w:ascii="Arial" w:eastAsia="Arial" w:hAnsi="Arial" w:cs="Arial"/>
                <w:lang w:val="pt-BR"/>
              </w:rPr>
              <w:tab/>
              <w:t>e</w:t>
            </w:r>
            <w:r w:rsidRPr="00AE338F">
              <w:rPr>
                <w:rFonts w:ascii="Arial" w:eastAsia="Arial" w:hAnsi="Arial" w:cs="Arial"/>
                <w:lang w:val="pt-BR"/>
              </w:rPr>
              <w:tab/>
              <w:t>uma predominância do princípio do prazer sobre o da</w:t>
            </w:r>
            <w:r w:rsidRPr="00AE338F">
              <w:rPr>
                <w:rFonts w:ascii="Arial" w:eastAsia="Arial" w:hAnsi="Arial" w:cs="Arial"/>
                <w:spacing w:val="-7"/>
                <w:lang w:val="pt-BR"/>
              </w:rPr>
              <w:t xml:space="preserve"> </w:t>
            </w:r>
            <w:r w:rsidRPr="00AE338F">
              <w:rPr>
                <w:rFonts w:ascii="Arial" w:eastAsia="Arial" w:hAnsi="Arial" w:cs="Arial"/>
                <w:lang w:val="pt-BR"/>
              </w:rPr>
              <w:t>realidade.</w:t>
            </w:r>
          </w:p>
        </w:tc>
      </w:tr>
      <w:tr w:rsidR="00AE338F" w:rsidRPr="00AE338F" w:rsidTr="00A64324">
        <w:trPr>
          <w:trHeight w:val="1386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7842" w:type="dxa"/>
            <w:gridSpan w:val="3"/>
          </w:tcPr>
          <w:p w:rsidR="00AE338F" w:rsidRPr="00AE338F" w:rsidRDefault="00AE338F" w:rsidP="00AE338F">
            <w:pPr>
              <w:ind w:left="68" w:right="-10"/>
              <w:rPr>
                <w:rFonts w:ascii="Arial" w:eastAsia="Arial" w:hAnsi="Arial" w:cs="Arial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 xml:space="preserve">A idade do personagem que faz aniversário comparada com a idade do entrevistado diz respeito a aceitação do mesmo neste momento da vida. Se for menor pode significar desejo de não crescer e não aprender. Se for igual indica aceitação e uma tolerância a aprendizagem. </w:t>
            </w:r>
            <w:proofErr w:type="spellStart"/>
            <w:r w:rsidRPr="00AE338F">
              <w:rPr>
                <w:rFonts w:ascii="Arial" w:eastAsia="Arial" w:hAnsi="Arial" w:cs="Arial"/>
              </w:rPr>
              <w:t>Quando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é </w:t>
            </w:r>
            <w:proofErr w:type="spellStart"/>
            <w:r w:rsidRPr="00AE338F">
              <w:rPr>
                <w:rFonts w:ascii="Arial" w:eastAsia="Arial" w:hAnsi="Arial" w:cs="Arial"/>
              </w:rPr>
              <w:t>maior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regularmente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indica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alto </w:t>
            </w:r>
            <w:proofErr w:type="spellStart"/>
            <w:r w:rsidRPr="00AE338F">
              <w:rPr>
                <w:rFonts w:ascii="Arial" w:eastAsia="Arial" w:hAnsi="Arial" w:cs="Arial"/>
              </w:rPr>
              <w:t>nível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de </w:t>
            </w:r>
            <w:proofErr w:type="spellStart"/>
            <w:r w:rsidRPr="00AE338F">
              <w:rPr>
                <w:rFonts w:ascii="Arial" w:eastAsia="Arial" w:hAnsi="Arial" w:cs="Arial"/>
              </w:rPr>
              <w:t>aspiração</w:t>
            </w:r>
            <w:proofErr w:type="spellEnd"/>
            <w:r w:rsidRPr="00AE338F">
              <w:rPr>
                <w:rFonts w:ascii="Arial" w:eastAsia="Arial" w:hAnsi="Arial" w:cs="Arial"/>
              </w:rPr>
              <w:t>.</w:t>
            </w:r>
          </w:p>
        </w:tc>
      </w:tr>
      <w:tr w:rsidR="00AE338F" w:rsidRPr="00AE338F" w:rsidTr="00A64324">
        <w:trPr>
          <w:trHeight w:val="371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7842" w:type="dxa"/>
            <w:gridSpan w:val="3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A caracterização dos demais personagens determina aceitação ou rechaço</w:t>
            </w:r>
          </w:p>
        </w:tc>
      </w:tr>
      <w:tr w:rsidR="00AE338F" w:rsidRPr="00AE338F" w:rsidTr="00A64324">
        <w:trPr>
          <w:trHeight w:val="880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7842" w:type="dxa"/>
            <w:gridSpan w:val="3"/>
          </w:tcPr>
          <w:p w:rsidR="00AE338F" w:rsidRPr="00AE338F" w:rsidRDefault="00AE338F" w:rsidP="00AE338F">
            <w:pPr>
              <w:ind w:left="68" w:right="174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As contradições entre o desenho e o relato revelam o grau de coerência ou não dos aspectos em conflito que implicam ou não perturbações nos vínculos que o entrevistado estabelece consigo mesmo.</w:t>
            </w:r>
          </w:p>
        </w:tc>
      </w:tr>
      <w:tr w:rsidR="00AE338F" w:rsidRPr="00AE338F" w:rsidTr="00A64324">
        <w:trPr>
          <w:trHeight w:val="878"/>
        </w:trPr>
        <w:tc>
          <w:tcPr>
            <w:tcW w:w="1870" w:type="dxa"/>
            <w:vMerge w:val="restart"/>
          </w:tcPr>
          <w:p w:rsidR="00AE338F" w:rsidRPr="00AE338F" w:rsidRDefault="00AE338F" w:rsidP="00AE338F">
            <w:pPr>
              <w:ind w:left="69" w:right="633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Indicadores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geográficos</w:t>
            </w:r>
            <w:proofErr w:type="spellEnd"/>
          </w:p>
        </w:tc>
        <w:tc>
          <w:tcPr>
            <w:tcW w:w="2434" w:type="dxa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Rodeado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de </w:t>
            </w:r>
            <w:proofErr w:type="spellStart"/>
            <w:r w:rsidRPr="00AE338F">
              <w:rPr>
                <w:rFonts w:ascii="Arial" w:eastAsia="Arial" w:hAnsi="Arial" w:cs="Arial"/>
              </w:rPr>
              <w:t>pessoas</w:t>
            </w:r>
            <w:proofErr w:type="spellEnd"/>
          </w:p>
        </w:tc>
        <w:tc>
          <w:tcPr>
            <w:tcW w:w="5408" w:type="dxa"/>
            <w:gridSpan w:val="2"/>
          </w:tcPr>
          <w:p w:rsidR="00AE338F" w:rsidRPr="00AE338F" w:rsidRDefault="00AE338F" w:rsidP="00AE338F">
            <w:pPr>
              <w:ind w:left="68" w:right="173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Possui um mundo interno rodeado de identificações múltiplas que indicam uma adequada capacidade de aprendizagem em termos qualitativos e quantitativos</w:t>
            </w:r>
          </w:p>
        </w:tc>
      </w:tr>
      <w:tr w:rsidR="00AE338F" w:rsidRPr="00AE338F" w:rsidTr="00A64324">
        <w:trPr>
          <w:trHeight w:val="626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2434" w:type="dxa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Sozinho</w:t>
            </w:r>
            <w:proofErr w:type="spellEnd"/>
          </w:p>
        </w:tc>
        <w:tc>
          <w:tcPr>
            <w:tcW w:w="5408" w:type="dxa"/>
            <w:gridSpan w:val="2"/>
          </w:tcPr>
          <w:p w:rsidR="00AE338F" w:rsidRPr="00AE338F" w:rsidRDefault="00AE338F" w:rsidP="00AE338F">
            <w:pPr>
              <w:ind w:left="68" w:right="112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 xml:space="preserve">Aprendizagem predominante assimilativa, dificuldade de </w:t>
            </w:r>
            <w:proofErr w:type="spellStart"/>
            <w:r w:rsidRPr="00AE338F">
              <w:rPr>
                <w:rFonts w:ascii="Arial" w:eastAsia="Arial" w:hAnsi="Arial" w:cs="Arial"/>
                <w:lang w:val="pt-BR"/>
              </w:rPr>
              <w:t>descentração</w:t>
            </w:r>
            <w:proofErr w:type="spellEnd"/>
            <w:r w:rsidRPr="00AE338F">
              <w:rPr>
                <w:rFonts w:ascii="Arial" w:eastAsia="Arial" w:hAnsi="Arial" w:cs="Arial"/>
                <w:lang w:val="pt-BR"/>
              </w:rPr>
              <w:t xml:space="preserve"> do pensamento.</w:t>
            </w:r>
          </w:p>
        </w:tc>
      </w:tr>
      <w:tr w:rsidR="00AE338F" w:rsidRPr="00AE338F" w:rsidTr="00A64324">
        <w:trPr>
          <w:trHeight w:val="878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2434" w:type="dxa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Posição</w:t>
            </w:r>
            <w:proofErr w:type="spellEnd"/>
          </w:p>
        </w:tc>
        <w:tc>
          <w:tcPr>
            <w:tcW w:w="5408" w:type="dxa"/>
            <w:gridSpan w:val="2"/>
          </w:tcPr>
          <w:p w:rsidR="00AE338F" w:rsidRPr="00AE338F" w:rsidRDefault="00AE338F" w:rsidP="00AE338F">
            <w:pPr>
              <w:ind w:left="68" w:right="846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 xml:space="preserve">Frente a frente sugere identificação </w:t>
            </w:r>
            <w:proofErr w:type="spellStart"/>
            <w:r w:rsidRPr="00AE338F">
              <w:rPr>
                <w:rFonts w:ascii="Arial" w:eastAsia="Arial" w:hAnsi="Arial" w:cs="Arial"/>
                <w:lang w:val="pt-BR"/>
              </w:rPr>
              <w:t>introjetiva</w:t>
            </w:r>
            <w:proofErr w:type="spellEnd"/>
            <w:r w:rsidRPr="00AE338F">
              <w:rPr>
                <w:rFonts w:ascii="Arial" w:eastAsia="Arial" w:hAnsi="Arial" w:cs="Arial"/>
                <w:lang w:val="pt-BR"/>
              </w:rPr>
              <w:t xml:space="preserve"> positiva. Todas as outras indicam </w:t>
            </w:r>
            <w:proofErr w:type="spellStart"/>
            <w:r w:rsidRPr="00AE338F">
              <w:rPr>
                <w:rFonts w:ascii="Arial" w:eastAsia="Arial" w:hAnsi="Arial" w:cs="Arial"/>
                <w:lang w:val="pt-BR"/>
              </w:rPr>
              <w:t>introjetivas</w:t>
            </w:r>
            <w:proofErr w:type="spellEnd"/>
            <w:r w:rsidRPr="00AE338F">
              <w:rPr>
                <w:rFonts w:ascii="Arial" w:eastAsia="Arial" w:hAnsi="Arial" w:cs="Arial"/>
                <w:lang w:val="pt-BR"/>
              </w:rPr>
              <w:t xml:space="preserve"> negativas</w:t>
            </w:r>
          </w:p>
        </w:tc>
      </w:tr>
      <w:tr w:rsidR="00AE338F" w:rsidRPr="00AE338F" w:rsidTr="00A64324">
        <w:trPr>
          <w:trHeight w:val="374"/>
        </w:trPr>
        <w:tc>
          <w:tcPr>
            <w:tcW w:w="1870" w:type="dxa"/>
            <w:vMerge/>
            <w:tcBorders>
              <w:top w:val="nil"/>
            </w:tcBorders>
          </w:tcPr>
          <w:p w:rsidR="00AE338F" w:rsidRPr="00AE338F" w:rsidRDefault="00AE338F" w:rsidP="00AE338F">
            <w:pPr>
              <w:rPr>
                <w:rFonts w:ascii="Arial" w:eastAsia="Arial" w:hAnsi="Arial" w:cs="Arial"/>
                <w:sz w:val="2"/>
                <w:szCs w:val="2"/>
                <w:lang w:val="pt-BR"/>
              </w:rPr>
            </w:pPr>
          </w:p>
        </w:tc>
        <w:tc>
          <w:tcPr>
            <w:tcW w:w="2434" w:type="dxa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</w:rPr>
            </w:pPr>
            <w:proofErr w:type="spellStart"/>
            <w:r w:rsidRPr="00AE338F">
              <w:rPr>
                <w:rFonts w:ascii="Arial" w:eastAsia="Arial" w:hAnsi="Arial" w:cs="Arial"/>
              </w:rPr>
              <w:t>Presentes</w:t>
            </w:r>
            <w:proofErr w:type="spellEnd"/>
            <w:r w:rsidRPr="00AE338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E338F">
              <w:rPr>
                <w:rFonts w:ascii="Arial" w:eastAsia="Arial" w:hAnsi="Arial" w:cs="Arial"/>
              </w:rPr>
              <w:t>recebidos</w:t>
            </w:r>
            <w:proofErr w:type="spellEnd"/>
          </w:p>
        </w:tc>
        <w:tc>
          <w:tcPr>
            <w:tcW w:w="5408" w:type="dxa"/>
            <w:gridSpan w:val="2"/>
          </w:tcPr>
          <w:p w:rsidR="00AE338F" w:rsidRPr="00AE338F" w:rsidRDefault="00AE338F" w:rsidP="00AE338F">
            <w:pPr>
              <w:spacing w:line="250" w:lineRule="exact"/>
              <w:ind w:left="68"/>
              <w:rPr>
                <w:rFonts w:ascii="Arial" w:eastAsia="Arial" w:hAnsi="Arial" w:cs="Arial"/>
                <w:lang w:val="pt-BR"/>
              </w:rPr>
            </w:pPr>
            <w:r w:rsidRPr="00AE338F">
              <w:rPr>
                <w:rFonts w:ascii="Arial" w:eastAsia="Arial" w:hAnsi="Arial" w:cs="Arial"/>
                <w:lang w:val="pt-BR"/>
              </w:rPr>
              <w:t>Os mesmo representam objetos desejados</w:t>
            </w:r>
          </w:p>
        </w:tc>
      </w:tr>
    </w:tbl>
    <w:p w:rsidR="008E55BE" w:rsidRDefault="008E55BE"/>
    <w:sectPr w:rsidR="008E5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F6B" w:rsidRDefault="00701F6B" w:rsidP="00AE338F">
      <w:pPr>
        <w:spacing w:after="0" w:line="240" w:lineRule="auto"/>
      </w:pPr>
      <w:r>
        <w:separator/>
      </w:r>
    </w:p>
  </w:endnote>
  <w:endnote w:type="continuationSeparator" w:id="0">
    <w:p w:rsidR="00701F6B" w:rsidRDefault="00701F6B" w:rsidP="00AE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2EB" w:rsidRDefault="00701F6B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2EB" w:rsidRDefault="00AE338F">
    <w:pPr>
      <w:pStyle w:val="Corpodetexto"/>
      <w:spacing w:line="14" w:lineRule="auto"/>
      <w:rPr>
        <w:sz w:val="20"/>
      </w:rPr>
    </w:pPr>
    <w:r>
      <w:rPr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6595110</wp:posOffset>
              </wp:positionH>
              <wp:positionV relativeFrom="page">
                <wp:posOffset>10080625</wp:posOffset>
              </wp:positionV>
              <wp:extent cx="191770" cy="182245"/>
              <wp:effectExtent l="3810" t="3175" r="444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B" w:rsidRDefault="00701F6B">
                          <w:pPr>
                            <w:spacing w:before="22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700F"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19.3pt;margin-top:793.75pt;width:15.1pt;height:14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hFsrwIAAK4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" filled="f" stroked="f">
              <v:textbox inset="0,0,0,0">
                <w:txbxContent>
                  <w:p w:rsidR="004C32EB" w:rsidRDefault="00701F6B">
                    <w:pPr>
                      <w:spacing w:before="22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700F"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2EB" w:rsidRDefault="00AE338F">
    <w:pPr>
      <w:pStyle w:val="Corpodetexto"/>
      <w:spacing w:line="14" w:lineRule="auto"/>
      <w:rPr>
        <w:sz w:val="20"/>
      </w:rPr>
    </w:pPr>
    <w:r>
      <w:rPr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6595110</wp:posOffset>
              </wp:positionH>
              <wp:positionV relativeFrom="page">
                <wp:posOffset>10080625</wp:posOffset>
              </wp:positionV>
              <wp:extent cx="191770" cy="182245"/>
              <wp:effectExtent l="3810" t="3175" r="4445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B" w:rsidRDefault="00701F6B">
                          <w:pPr>
                            <w:spacing w:before="22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700F">
                            <w:rPr>
                              <w:noProof/>
                              <w:sz w:val="20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519.3pt;margin-top:793.75pt;width:15.1pt;height:14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" filled="f" stroked="f">
              <v:textbox inset="0,0,0,0">
                <w:txbxContent>
                  <w:p w:rsidR="004C32EB" w:rsidRDefault="00701F6B">
                    <w:pPr>
                      <w:spacing w:before="22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700F">
                      <w:rPr>
                        <w:noProof/>
                        <w:sz w:val="20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F6B" w:rsidRDefault="00701F6B" w:rsidP="00AE338F">
      <w:pPr>
        <w:spacing w:after="0" w:line="240" w:lineRule="auto"/>
      </w:pPr>
      <w:r>
        <w:separator/>
      </w:r>
    </w:p>
  </w:footnote>
  <w:footnote w:type="continuationSeparator" w:id="0">
    <w:p w:rsidR="00701F6B" w:rsidRDefault="00701F6B" w:rsidP="00AE3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2EB" w:rsidRDefault="00701F6B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2EB" w:rsidRDefault="00701F6B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17B5F"/>
    <w:multiLevelType w:val="hybridMultilevel"/>
    <w:tmpl w:val="7B6E8B5A"/>
    <w:lvl w:ilvl="0" w:tplc="68284F48">
      <w:numFmt w:val="bullet"/>
      <w:lvlText w:val="-"/>
      <w:lvlJc w:val="left"/>
      <w:pPr>
        <w:ind w:left="191" w:hanging="123"/>
      </w:pPr>
      <w:rPr>
        <w:rFonts w:ascii="Arial" w:eastAsia="Arial" w:hAnsi="Arial" w:cs="Arial" w:hint="default"/>
        <w:w w:val="99"/>
        <w:sz w:val="20"/>
        <w:szCs w:val="20"/>
      </w:rPr>
    </w:lvl>
    <w:lvl w:ilvl="1" w:tplc="D230F3B4">
      <w:numFmt w:val="bullet"/>
      <w:lvlText w:val="•"/>
      <w:lvlJc w:val="left"/>
      <w:pPr>
        <w:ind w:left="875" w:hanging="123"/>
      </w:pPr>
      <w:rPr>
        <w:rFonts w:hint="default"/>
      </w:rPr>
    </w:lvl>
    <w:lvl w:ilvl="2" w:tplc="FF585BEA">
      <w:numFmt w:val="bullet"/>
      <w:lvlText w:val="•"/>
      <w:lvlJc w:val="left"/>
      <w:pPr>
        <w:ind w:left="1550" w:hanging="123"/>
      </w:pPr>
      <w:rPr>
        <w:rFonts w:hint="default"/>
      </w:rPr>
    </w:lvl>
    <w:lvl w:ilvl="3" w:tplc="ABA2D454">
      <w:numFmt w:val="bullet"/>
      <w:lvlText w:val="•"/>
      <w:lvlJc w:val="left"/>
      <w:pPr>
        <w:ind w:left="2225" w:hanging="123"/>
      </w:pPr>
      <w:rPr>
        <w:rFonts w:hint="default"/>
      </w:rPr>
    </w:lvl>
    <w:lvl w:ilvl="4" w:tplc="13A892D2">
      <w:numFmt w:val="bullet"/>
      <w:lvlText w:val="•"/>
      <w:lvlJc w:val="left"/>
      <w:pPr>
        <w:ind w:left="2900" w:hanging="123"/>
      </w:pPr>
      <w:rPr>
        <w:rFonts w:hint="default"/>
      </w:rPr>
    </w:lvl>
    <w:lvl w:ilvl="5" w:tplc="022E0804">
      <w:numFmt w:val="bullet"/>
      <w:lvlText w:val="•"/>
      <w:lvlJc w:val="left"/>
      <w:pPr>
        <w:ind w:left="3575" w:hanging="123"/>
      </w:pPr>
      <w:rPr>
        <w:rFonts w:hint="default"/>
      </w:rPr>
    </w:lvl>
    <w:lvl w:ilvl="6" w:tplc="FF4A85A2">
      <w:numFmt w:val="bullet"/>
      <w:lvlText w:val="•"/>
      <w:lvlJc w:val="left"/>
      <w:pPr>
        <w:ind w:left="4250" w:hanging="123"/>
      </w:pPr>
      <w:rPr>
        <w:rFonts w:hint="default"/>
      </w:rPr>
    </w:lvl>
    <w:lvl w:ilvl="7" w:tplc="3D5EA8F6">
      <w:numFmt w:val="bullet"/>
      <w:lvlText w:val="•"/>
      <w:lvlJc w:val="left"/>
      <w:pPr>
        <w:ind w:left="4925" w:hanging="123"/>
      </w:pPr>
      <w:rPr>
        <w:rFonts w:hint="default"/>
      </w:rPr>
    </w:lvl>
    <w:lvl w:ilvl="8" w:tplc="7DB04542">
      <w:numFmt w:val="bullet"/>
      <w:lvlText w:val="•"/>
      <w:lvlJc w:val="left"/>
      <w:pPr>
        <w:ind w:left="5600" w:hanging="123"/>
      </w:pPr>
      <w:rPr>
        <w:rFonts w:hint="default"/>
      </w:rPr>
    </w:lvl>
  </w:abstractNum>
  <w:abstractNum w:abstractNumId="1">
    <w:nsid w:val="34FF4BCE"/>
    <w:multiLevelType w:val="hybridMultilevel"/>
    <w:tmpl w:val="B8ECA958"/>
    <w:lvl w:ilvl="0" w:tplc="1EAC36AA">
      <w:start w:val="1"/>
      <w:numFmt w:val="decimal"/>
      <w:lvlText w:val="%1."/>
      <w:lvlJc w:val="left"/>
      <w:pPr>
        <w:ind w:left="217" w:hanging="360"/>
        <w:jc w:val="left"/>
      </w:pPr>
      <w:rPr>
        <w:rFonts w:ascii="Arial" w:eastAsia="Arial" w:hAnsi="Arial" w:cs="Arial" w:hint="default"/>
        <w:spacing w:val="-26"/>
        <w:w w:val="99"/>
        <w:sz w:val="24"/>
        <w:szCs w:val="24"/>
      </w:rPr>
    </w:lvl>
    <w:lvl w:ilvl="1" w:tplc="A1E698CC">
      <w:start w:val="1"/>
      <w:numFmt w:val="lowerLetter"/>
      <w:lvlText w:val="%2."/>
      <w:lvlJc w:val="left"/>
      <w:pPr>
        <w:ind w:left="2557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 w:tplc="2E82BCD0">
      <w:numFmt w:val="bullet"/>
      <w:lvlText w:val="•"/>
      <w:lvlJc w:val="left"/>
      <w:pPr>
        <w:ind w:left="3420" w:hanging="360"/>
      </w:pPr>
      <w:rPr>
        <w:rFonts w:hint="default"/>
      </w:rPr>
    </w:lvl>
    <w:lvl w:ilvl="3" w:tplc="09148152">
      <w:numFmt w:val="bullet"/>
      <w:lvlText w:val="•"/>
      <w:lvlJc w:val="left"/>
      <w:pPr>
        <w:ind w:left="4280" w:hanging="360"/>
      </w:pPr>
      <w:rPr>
        <w:rFonts w:hint="default"/>
      </w:rPr>
    </w:lvl>
    <w:lvl w:ilvl="4" w:tplc="B024C31E"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F744B744">
      <w:numFmt w:val="bullet"/>
      <w:lvlText w:val="•"/>
      <w:lvlJc w:val="left"/>
      <w:pPr>
        <w:ind w:left="6000" w:hanging="360"/>
      </w:pPr>
      <w:rPr>
        <w:rFonts w:hint="default"/>
      </w:rPr>
    </w:lvl>
    <w:lvl w:ilvl="6" w:tplc="4836BC2A">
      <w:numFmt w:val="bullet"/>
      <w:lvlText w:val="•"/>
      <w:lvlJc w:val="left"/>
      <w:pPr>
        <w:ind w:left="6860" w:hanging="360"/>
      </w:pPr>
      <w:rPr>
        <w:rFonts w:hint="default"/>
      </w:rPr>
    </w:lvl>
    <w:lvl w:ilvl="7" w:tplc="2800DCB6">
      <w:numFmt w:val="bullet"/>
      <w:lvlText w:val="•"/>
      <w:lvlJc w:val="left"/>
      <w:pPr>
        <w:ind w:left="7720" w:hanging="360"/>
      </w:pPr>
      <w:rPr>
        <w:rFonts w:hint="default"/>
      </w:rPr>
    </w:lvl>
    <w:lvl w:ilvl="8" w:tplc="C27A45BC">
      <w:numFmt w:val="bullet"/>
      <w:lvlText w:val="•"/>
      <w:lvlJc w:val="left"/>
      <w:pPr>
        <w:ind w:left="85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8F"/>
    <w:rsid w:val="00701F6B"/>
    <w:rsid w:val="008E55BE"/>
    <w:rsid w:val="0092700F"/>
    <w:rsid w:val="00A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931899-9806-4C2D-82B7-D21B47AB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E338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E338F"/>
  </w:style>
  <w:style w:type="table" w:customStyle="1" w:styleId="TableNormal">
    <w:name w:val="Table Normal"/>
    <w:uiPriority w:val="2"/>
    <w:semiHidden/>
    <w:unhideWhenUsed/>
    <w:qFormat/>
    <w:rsid w:val="00AE33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E3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338F"/>
  </w:style>
  <w:style w:type="paragraph" w:styleId="Rodap">
    <w:name w:val="footer"/>
    <w:basedOn w:val="Normal"/>
    <w:link w:val="RodapChar"/>
    <w:uiPriority w:val="99"/>
    <w:unhideWhenUsed/>
    <w:rsid w:val="00AE33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2229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Daliane</dc:creator>
  <cp:keywords/>
  <dc:description/>
  <cp:lastModifiedBy>Daliane</cp:lastModifiedBy>
  <cp:revision>2</cp:revision>
  <dcterms:created xsi:type="dcterms:W3CDTF">2019-02-13T11:26:00Z</dcterms:created>
  <dcterms:modified xsi:type="dcterms:W3CDTF">2019-02-13T11:30:00Z</dcterms:modified>
</cp:coreProperties>
</file>