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6A0D4E" w:rsidRPr="00C22C38" w:rsidRDefault="006A0D4E" w:rsidP="006A0D4E">
      <w:pPr>
        <w:jc w:val="center"/>
        <w:rPr>
          <w:b/>
          <w:i/>
        </w:rPr>
      </w:pPr>
      <w:r>
        <w:rPr>
          <w:b/>
          <w:i/>
        </w:rPr>
        <w:t>TESTE PARA DIAGNÓSTICO DE DISCALCULIA</w:t>
      </w:r>
    </w:p>
    <w:p w:rsidR="006A0D4E" w:rsidRDefault="006A0D4E" w:rsidP="006A0D4E">
      <w:pPr>
        <w:spacing w:line="360" w:lineRule="auto"/>
        <w:ind w:firstLine="709"/>
        <w:jc w:val="both"/>
      </w:pPr>
      <w:r>
        <w:t xml:space="preserve">O teste de </w:t>
      </w:r>
      <w:proofErr w:type="spellStart"/>
      <w:r>
        <w:t>dislcalculia</w:t>
      </w:r>
      <w:proofErr w:type="spellEnd"/>
      <w:r>
        <w:t xml:space="preserve"> para jovens a partir de 15 anos possui vinte e quatro perguntas com cinco possibilidades de resposta. </w:t>
      </w:r>
    </w:p>
    <w:p w:rsidR="006A0D4E" w:rsidRDefault="006A0D4E" w:rsidP="006A0D4E">
      <w:pPr>
        <w:spacing w:line="360" w:lineRule="auto"/>
        <w:ind w:firstLine="709"/>
        <w:jc w:val="both"/>
      </w:pPr>
      <w:r>
        <w:t>O teste pode ser aplicado para crianças e adolescentes de ambos os sexos. Todas as questões devem ser respondidas tendo como base o comportamento observado os últimos seis meses.</w:t>
      </w:r>
    </w:p>
    <w:p w:rsidR="006A0D4E" w:rsidRDefault="006A0D4E" w:rsidP="006A0D4E">
      <w:r>
        <w:t>Veja o teste: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134"/>
        <w:gridCol w:w="992"/>
        <w:gridCol w:w="1134"/>
        <w:gridCol w:w="986"/>
      </w:tblGrid>
      <w:tr w:rsidR="006A0D4E" w:rsidTr="006216D2">
        <w:tc>
          <w:tcPr>
            <w:tcW w:w="3397" w:type="dxa"/>
          </w:tcPr>
          <w:p w:rsidR="006A0D4E" w:rsidRDefault="006A0D4E" w:rsidP="006216D2">
            <w:r>
              <w:t>Pergunta:</w:t>
            </w:r>
          </w:p>
        </w:tc>
        <w:tc>
          <w:tcPr>
            <w:tcW w:w="851" w:type="dxa"/>
          </w:tcPr>
          <w:p w:rsidR="006A0D4E" w:rsidRDefault="006A0D4E" w:rsidP="006216D2">
            <w:r>
              <w:t xml:space="preserve">Nunca </w:t>
            </w:r>
          </w:p>
        </w:tc>
        <w:tc>
          <w:tcPr>
            <w:tcW w:w="1134" w:type="dxa"/>
          </w:tcPr>
          <w:p w:rsidR="006A0D4E" w:rsidRDefault="006A0D4E" w:rsidP="006216D2">
            <w:proofErr w:type="spellStart"/>
            <w:r>
              <w:t>Raramen</w:t>
            </w:r>
            <w:proofErr w:type="spellEnd"/>
            <w:r>
              <w:t>-</w:t>
            </w:r>
          </w:p>
          <w:p w:rsidR="006A0D4E" w:rsidRDefault="006A0D4E" w:rsidP="006216D2">
            <w:proofErr w:type="gramStart"/>
            <w:r>
              <w:t>te</w:t>
            </w:r>
            <w:proofErr w:type="gramEnd"/>
          </w:p>
        </w:tc>
        <w:tc>
          <w:tcPr>
            <w:tcW w:w="992" w:type="dxa"/>
          </w:tcPr>
          <w:p w:rsidR="006A0D4E" w:rsidRDefault="006A0D4E" w:rsidP="006216D2">
            <w:r>
              <w:t>Algumas</w:t>
            </w:r>
          </w:p>
          <w:p w:rsidR="006A0D4E" w:rsidRDefault="006A0D4E" w:rsidP="006216D2">
            <w:proofErr w:type="gramStart"/>
            <w:r>
              <w:t>vezes</w:t>
            </w:r>
            <w:proofErr w:type="gramEnd"/>
          </w:p>
        </w:tc>
        <w:tc>
          <w:tcPr>
            <w:tcW w:w="1134" w:type="dxa"/>
          </w:tcPr>
          <w:p w:rsidR="006A0D4E" w:rsidRDefault="006A0D4E" w:rsidP="006216D2">
            <w:proofErr w:type="spellStart"/>
            <w:r>
              <w:t>Frequen</w:t>
            </w:r>
            <w:proofErr w:type="spellEnd"/>
            <w:r>
              <w:t>-</w:t>
            </w:r>
          </w:p>
          <w:p w:rsidR="006A0D4E" w:rsidRDefault="006A0D4E" w:rsidP="006216D2">
            <w:proofErr w:type="gramStart"/>
            <w:r>
              <w:t>temente</w:t>
            </w:r>
            <w:proofErr w:type="gramEnd"/>
          </w:p>
        </w:tc>
        <w:tc>
          <w:tcPr>
            <w:tcW w:w="986" w:type="dxa"/>
          </w:tcPr>
          <w:p w:rsidR="006A0D4E" w:rsidRDefault="006A0D4E" w:rsidP="006216D2">
            <w:r>
              <w:t>Quase sempre</w:t>
            </w:r>
          </w:p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1.</w:t>
            </w:r>
            <w:proofErr w:type="spellStart"/>
            <w:r>
              <w:t>As</w:t>
            </w:r>
            <w:proofErr w:type="spellEnd"/>
            <w:r>
              <w:t xml:space="preserve"> vezes, ao copiar os números, escreve-os na ordem errada.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2.Ao usar um telefone escreve os números na ordem errada. Não consegue lembrar de números, mesmo quando os usa regularmente.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3.Somar e subtrair são operações difíceis para mim.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4.Não consigo compreender as frações.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5.Não compreendo o significado de números pares e ímpares.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6.Quando alguém fala sobre números pares e ímpares tenho de pensar muito bem para identificar cada um.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7.Nunca poderei trabalhar numa loja porque tenho dificuldade em fazer o troco.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8.Os relógios analógicos confundem-me sempre.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9. Nunca conseguirei subtrair números grandes.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10. Não consigo entender a tabuada.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6A0D4E" w:rsidTr="006216D2">
        <w:tc>
          <w:tcPr>
            <w:tcW w:w="3397" w:type="dxa"/>
          </w:tcPr>
          <w:p w:rsidR="006A0D4E" w:rsidRDefault="006A0D4E" w:rsidP="006216D2">
            <w:r>
              <w:t>11.Não consigo identificar os símbolos matemáticos por exemplo (-, +, X) e não sei o seu nome ou o que cada um significa.</w:t>
            </w:r>
          </w:p>
        </w:tc>
        <w:tc>
          <w:tcPr>
            <w:tcW w:w="851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92" w:type="dxa"/>
          </w:tcPr>
          <w:p w:rsidR="006A0D4E" w:rsidRDefault="006A0D4E" w:rsidP="006216D2"/>
        </w:tc>
        <w:tc>
          <w:tcPr>
            <w:tcW w:w="1134" w:type="dxa"/>
          </w:tcPr>
          <w:p w:rsidR="006A0D4E" w:rsidRDefault="006A0D4E" w:rsidP="006216D2"/>
        </w:tc>
        <w:tc>
          <w:tcPr>
            <w:tcW w:w="986" w:type="dxa"/>
          </w:tcPr>
          <w:p w:rsidR="006A0D4E" w:rsidRDefault="006A0D4E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12.Todos na minha turma sabem o que é raiz quadrada e eu não sei.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13.Acho muito difícil copiar um conjunto de números do quadro para o caderno.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lastRenderedPageBreak/>
              <w:t>14. Mesmo quando uso uma calculadora o resultado não está certo.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15.Quando tenho de resolver um problema, muitas vezes perco-me e não consigo terminar.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16.Às vezes, esqueço-me do nome de formas geométricas como triângulo e círculo.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17.Quando resolvo um exercício matemático, a folha fica sempre uma trapalhada.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18.Às vezes sei a resposta para um problema matemático, mas não sei explicar como cheguei lá.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19.Fico mesmo confuso com números elevados como 1.000 e 9.999 e não consigo identificar qual é o mais elevado.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20.Quando viajo não consigo perceber o valor do dinheiro dos outros países.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  <w:bookmarkStart w:id="0" w:name="_GoBack"/>
        <w:bookmarkEnd w:id="0"/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21.Não compreendo porcentagens.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22.Não tenho ideia de como resolver problemas do tipo “Se um homem demora 5 minutos a percorrer 10 km, quanto tempo demora a percorrer 12? Mesmo que os outros da minha turma consigam.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257FA7" w:rsidP="006216D2">
            <w:r>
              <w:t>23.A matemática. Assusta-me. Na realidade não compreendo como funciona.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  <w:tr w:rsidR="00257FA7" w:rsidTr="006216D2">
        <w:tc>
          <w:tcPr>
            <w:tcW w:w="3397" w:type="dxa"/>
          </w:tcPr>
          <w:p w:rsidR="00257FA7" w:rsidRDefault="00AD0509" w:rsidP="006216D2">
            <w:r>
              <w:t>24.Algumas vezes quando tenho de responder a uma pergunta relacionada com números, não consigo lidar bem com isso e fico muito ansioso.</w:t>
            </w:r>
          </w:p>
        </w:tc>
        <w:tc>
          <w:tcPr>
            <w:tcW w:w="851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92" w:type="dxa"/>
          </w:tcPr>
          <w:p w:rsidR="00257FA7" w:rsidRDefault="00257FA7" w:rsidP="006216D2"/>
        </w:tc>
        <w:tc>
          <w:tcPr>
            <w:tcW w:w="1134" w:type="dxa"/>
          </w:tcPr>
          <w:p w:rsidR="00257FA7" w:rsidRDefault="00257FA7" w:rsidP="006216D2"/>
        </w:tc>
        <w:tc>
          <w:tcPr>
            <w:tcW w:w="986" w:type="dxa"/>
          </w:tcPr>
          <w:p w:rsidR="00257FA7" w:rsidRDefault="00257FA7" w:rsidP="006216D2"/>
        </w:tc>
      </w:tr>
    </w:tbl>
    <w:p w:rsidR="00257FA7" w:rsidRDefault="00257FA7" w:rsidP="00257FA7"/>
    <w:p w:rsidR="00492AEE" w:rsidRDefault="00492AEE"/>
    <w:sectPr w:rsidR="00492AEE" w:rsidSect="00E72B65"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E"/>
    <w:rsid w:val="00257FA7"/>
    <w:rsid w:val="00492AEE"/>
    <w:rsid w:val="006A0D4E"/>
    <w:rsid w:val="00AD0509"/>
    <w:rsid w:val="00E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74BC-1A02-4836-BD82-68B2B11B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2015-08-09T23:39:00Z</dcterms:created>
  <dcterms:modified xsi:type="dcterms:W3CDTF">2015-08-12T11:49:00Z</dcterms:modified>
</cp:coreProperties>
</file>